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167DE" w:rsidRPr="00185B06" w:rsidRDefault="00C167DE" w:rsidP="00E575A1">
      <w:pPr>
        <w:jc w:val="center"/>
        <w:rPr>
          <w:b/>
          <w:color w:val="0000FF"/>
          <w:sz w:val="28"/>
          <w:szCs w:val="28"/>
          <w:lang w:val="ro-RO"/>
        </w:rPr>
      </w:pPr>
      <w:r w:rsidRPr="00185B06">
        <w:rPr>
          <w:b/>
          <w:color w:val="0000FF"/>
          <w:sz w:val="28"/>
          <w:szCs w:val="28"/>
          <w:lang w:val="ro-RO"/>
        </w:rPr>
        <w:t xml:space="preserve">Curs </w:t>
      </w:r>
      <w:r w:rsidR="00B7457C">
        <w:rPr>
          <w:b/>
          <w:color w:val="0000FF"/>
          <w:sz w:val="28"/>
          <w:szCs w:val="28"/>
          <w:lang w:val="ro-RO"/>
        </w:rPr>
        <w:t>4</w:t>
      </w:r>
      <w:r w:rsidRPr="00185B06">
        <w:rPr>
          <w:b/>
          <w:color w:val="0000FF"/>
          <w:sz w:val="28"/>
          <w:szCs w:val="28"/>
          <w:lang w:val="ro-RO"/>
        </w:rPr>
        <w:t xml:space="preserve"> </w:t>
      </w:r>
      <w:r w:rsidR="00E94A90" w:rsidRPr="00185B06">
        <w:rPr>
          <w:b/>
          <w:color w:val="0000FF"/>
          <w:sz w:val="28"/>
          <w:szCs w:val="28"/>
          <w:lang w:val="ro-RO"/>
        </w:rPr>
        <w:t>: Sisteme (Filtre) elementare</w:t>
      </w:r>
      <w:r w:rsidR="00DD5171" w:rsidRPr="00185B06">
        <w:rPr>
          <w:b/>
          <w:color w:val="0000FF"/>
          <w:sz w:val="28"/>
          <w:szCs w:val="28"/>
          <w:lang w:val="ro-RO"/>
        </w:rPr>
        <w:t xml:space="preserve"> (</w:t>
      </w:r>
      <w:r w:rsidR="001533A7" w:rsidRPr="00185B06">
        <w:rPr>
          <w:b/>
          <w:color w:val="0000FF"/>
          <w:sz w:val="28"/>
          <w:szCs w:val="28"/>
          <w:lang w:val="ro-RO"/>
        </w:rPr>
        <w:t>3 / 3</w:t>
      </w:r>
      <w:r w:rsidR="00DD5171" w:rsidRPr="00185B06">
        <w:rPr>
          <w:b/>
          <w:color w:val="0000FF"/>
          <w:sz w:val="28"/>
          <w:szCs w:val="28"/>
          <w:lang w:val="ro-RO"/>
        </w:rPr>
        <w:t>)</w:t>
      </w:r>
    </w:p>
    <w:p w:rsidR="00E94A90" w:rsidRPr="00896E1A" w:rsidRDefault="00E94A90" w:rsidP="00E575A1">
      <w:pPr>
        <w:jc w:val="center"/>
        <w:rPr>
          <w:b/>
          <w:color w:val="FF0000"/>
          <w:lang w:val="ro-RO"/>
        </w:rPr>
      </w:pPr>
    </w:p>
    <w:p w:rsidR="00E94A90" w:rsidRPr="00896E1A" w:rsidRDefault="00E94A90" w:rsidP="00E575A1">
      <w:pPr>
        <w:ind w:left="720"/>
        <w:rPr>
          <w:b/>
          <w:bCs/>
          <w:lang w:val="it-IT"/>
        </w:rPr>
      </w:pPr>
      <w:r w:rsidRPr="00896E1A">
        <w:rPr>
          <w:b/>
          <w:lang w:val="ro-RO"/>
        </w:rPr>
        <w:t>Cuprins</w:t>
      </w:r>
      <w:r w:rsidR="00DD5171" w:rsidRPr="00896E1A">
        <w:rPr>
          <w:b/>
          <w:lang w:val="ro-RO"/>
        </w:rPr>
        <w:t xml:space="preserve"> - </w:t>
      </w:r>
      <w:r w:rsidRPr="00896E1A">
        <w:rPr>
          <w:b/>
          <w:bCs/>
          <w:lang w:val="it-IT"/>
        </w:rPr>
        <w:t xml:space="preserve">    Sisteme (filtre) elementare</w:t>
      </w:r>
    </w:p>
    <w:p w:rsidR="00E94A90" w:rsidRPr="00896E1A" w:rsidRDefault="00E94A90" w:rsidP="00E575A1">
      <w:pPr>
        <w:ind w:left="720"/>
        <w:jc w:val="both"/>
        <w:rPr>
          <w:b/>
          <w:bCs/>
          <w:lang w:val="it-IT"/>
        </w:rPr>
      </w:pPr>
      <w:r w:rsidRPr="00896E1A">
        <w:rPr>
          <w:b/>
          <w:bCs/>
          <w:lang w:val="it-IT"/>
        </w:rPr>
        <w:tab/>
        <w:t>1. Introducere</w:t>
      </w:r>
    </w:p>
    <w:p w:rsidR="00E94A90" w:rsidRPr="00896E1A" w:rsidRDefault="00E94A90" w:rsidP="00E575A1">
      <w:pPr>
        <w:ind w:left="720"/>
        <w:jc w:val="both"/>
        <w:rPr>
          <w:bCs/>
          <w:lang w:val="it-IT"/>
        </w:rPr>
      </w:pPr>
      <w:r w:rsidRPr="00896E1A">
        <w:rPr>
          <w:bCs/>
          <w:lang w:val="it-IT"/>
        </w:rPr>
        <w:tab/>
      </w:r>
      <w:r w:rsidRPr="00896E1A">
        <w:rPr>
          <w:b/>
          <w:bCs/>
          <w:lang w:val="it-IT"/>
        </w:rPr>
        <w:t>2.</w:t>
      </w:r>
      <w:r w:rsidRPr="00896E1A">
        <w:rPr>
          <w:bCs/>
          <w:lang w:val="it-IT"/>
        </w:rPr>
        <w:t xml:space="preserve"> </w:t>
      </w:r>
      <w:r w:rsidRPr="00896E1A">
        <w:rPr>
          <w:b/>
          <w:bCs/>
          <w:lang w:val="it-IT"/>
        </w:rPr>
        <w:t>Sistemul ideal cu acţiune proporţională (amplificatorul ideal)</w:t>
      </w:r>
    </w:p>
    <w:p w:rsidR="00E94A90" w:rsidRPr="00896E1A" w:rsidRDefault="00E94A90" w:rsidP="00E575A1">
      <w:pPr>
        <w:ind w:left="720"/>
        <w:jc w:val="both"/>
        <w:rPr>
          <w:b/>
          <w:bCs/>
          <w:lang w:val="it-IT"/>
        </w:rPr>
      </w:pPr>
      <w:r w:rsidRPr="00896E1A">
        <w:rPr>
          <w:b/>
          <w:bCs/>
          <w:lang w:val="it-IT"/>
        </w:rPr>
        <w:tab/>
        <w:t>3. Linia de întârziere</w:t>
      </w:r>
    </w:p>
    <w:p w:rsidR="00E94A90" w:rsidRPr="00896E1A" w:rsidRDefault="00E94A90" w:rsidP="00E575A1">
      <w:pPr>
        <w:ind w:left="720"/>
        <w:jc w:val="both"/>
        <w:rPr>
          <w:bCs/>
          <w:lang w:val="it-IT"/>
        </w:rPr>
      </w:pPr>
      <w:r w:rsidRPr="00896E1A">
        <w:rPr>
          <w:bCs/>
          <w:lang w:val="it-IT"/>
        </w:rPr>
        <w:tab/>
      </w:r>
      <w:r w:rsidRPr="00896E1A">
        <w:rPr>
          <w:bCs/>
          <w:lang w:val="it-IT"/>
        </w:rPr>
        <w:tab/>
        <w:t>3.1 Linia de întârziere cu timp continuu</w:t>
      </w:r>
    </w:p>
    <w:p w:rsidR="00E94A90" w:rsidRPr="00896E1A" w:rsidRDefault="00E94A90" w:rsidP="00E575A1">
      <w:pPr>
        <w:ind w:left="720"/>
        <w:jc w:val="both"/>
        <w:rPr>
          <w:bCs/>
          <w:lang w:val="it-IT"/>
        </w:rPr>
      </w:pPr>
      <w:r w:rsidRPr="00896E1A">
        <w:rPr>
          <w:bCs/>
          <w:lang w:val="it-IT"/>
        </w:rPr>
        <w:tab/>
      </w:r>
      <w:r w:rsidRPr="00896E1A">
        <w:rPr>
          <w:bCs/>
          <w:lang w:val="it-IT"/>
        </w:rPr>
        <w:tab/>
        <w:t>3.2 Linia de întârziere cu timp discret</w:t>
      </w:r>
    </w:p>
    <w:p w:rsidR="00E94A90" w:rsidRPr="00896E1A" w:rsidRDefault="00E94A90" w:rsidP="00E575A1">
      <w:pPr>
        <w:ind w:left="720" w:firstLine="720"/>
        <w:jc w:val="both"/>
        <w:rPr>
          <w:b/>
          <w:bCs/>
          <w:lang w:val="it-IT"/>
        </w:rPr>
      </w:pPr>
      <w:r w:rsidRPr="00896E1A">
        <w:rPr>
          <w:b/>
          <w:bCs/>
          <w:lang w:val="it-IT"/>
        </w:rPr>
        <w:t>4. Integratorul</w:t>
      </w:r>
    </w:p>
    <w:p w:rsidR="00E94A90" w:rsidRPr="00896E1A" w:rsidRDefault="00E94A90" w:rsidP="00E575A1">
      <w:pPr>
        <w:ind w:left="720"/>
        <w:jc w:val="both"/>
        <w:rPr>
          <w:bCs/>
          <w:lang w:val="it-IT"/>
        </w:rPr>
      </w:pPr>
      <w:r w:rsidRPr="00896E1A">
        <w:rPr>
          <w:bCs/>
          <w:lang w:val="it-IT"/>
        </w:rPr>
        <w:tab/>
      </w:r>
      <w:r w:rsidRPr="00896E1A">
        <w:rPr>
          <w:bCs/>
          <w:lang w:val="it-IT"/>
        </w:rPr>
        <w:tab/>
        <w:t>4.1 Integratorul cu timp continuu</w:t>
      </w:r>
    </w:p>
    <w:p w:rsidR="00E94A90" w:rsidRPr="00896E1A" w:rsidRDefault="00E94A90" w:rsidP="00E575A1">
      <w:pPr>
        <w:ind w:left="720"/>
        <w:jc w:val="both"/>
        <w:rPr>
          <w:bCs/>
          <w:lang w:val="it-IT"/>
        </w:rPr>
      </w:pPr>
      <w:r w:rsidRPr="00896E1A">
        <w:rPr>
          <w:bCs/>
          <w:lang w:val="it-IT"/>
        </w:rPr>
        <w:tab/>
      </w:r>
      <w:r w:rsidRPr="00896E1A">
        <w:rPr>
          <w:bCs/>
          <w:lang w:val="it-IT"/>
        </w:rPr>
        <w:tab/>
        <w:t>4.2 Integratorul cu timp discret</w:t>
      </w:r>
    </w:p>
    <w:p w:rsidR="00E94A90" w:rsidRPr="00896E1A" w:rsidRDefault="00E94A90" w:rsidP="00E575A1">
      <w:pPr>
        <w:ind w:left="720"/>
        <w:jc w:val="both"/>
        <w:rPr>
          <w:b/>
          <w:bCs/>
          <w:lang w:val="it-IT"/>
        </w:rPr>
      </w:pPr>
      <w:r w:rsidRPr="00896E1A">
        <w:rPr>
          <w:b/>
          <w:bCs/>
          <w:lang w:val="it-IT"/>
        </w:rPr>
        <w:tab/>
        <w:t>5. Derivatorul ideal</w:t>
      </w:r>
    </w:p>
    <w:p w:rsidR="00E94A90" w:rsidRPr="00896E1A" w:rsidRDefault="00E94A90" w:rsidP="00E575A1">
      <w:pPr>
        <w:ind w:left="720"/>
        <w:jc w:val="both"/>
        <w:rPr>
          <w:bCs/>
          <w:lang w:val="it-IT"/>
        </w:rPr>
      </w:pPr>
      <w:r w:rsidRPr="00896E1A">
        <w:rPr>
          <w:bCs/>
          <w:lang w:val="it-IT"/>
        </w:rPr>
        <w:tab/>
      </w:r>
      <w:r w:rsidRPr="00896E1A">
        <w:rPr>
          <w:bCs/>
          <w:lang w:val="it-IT"/>
        </w:rPr>
        <w:tab/>
        <w:t>5.1 Derivatorul ideal cu timp continuu</w:t>
      </w:r>
    </w:p>
    <w:p w:rsidR="00E94A90" w:rsidRPr="00896E1A" w:rsidRDefault="00E94A90" w:rsidP="00E575A1">
      <w:pPr>
        <w:ind w:left="720"/>
        <w:jc w:val="both"/>
        <w:rPr>
          <w:bCs/>
          <w:lang w:val="it-IT"/>
        </w:rPr>
      </w:pPr>
      <w:r w:rsidRPr="00896E1A">
        <w:rPr>
          <w:bCs/>
          <w:lang w:val="it-IT"/>
        </w:rPr>
        <w:tab/>
      </w:r>
      <w:r w:rsidRPr="00896E1A">
        <w:rPr>
          <w:bCs/>
          <w:lang w:val="it-IT"/>
        </w:rPr>
        <w:tab/>
        <w:t>5.2 Derivatorul cu timp discret</w:t>
      </w:r>
    </w:p>
    <w:p w:rsidR="00E94A90" w:rsidRPr="00896E1A" w:rsidRDefault="00E94A90" w:rsidP="00E575A1">
      <w:pPr>
        <w:ind w:left="720"/>
        <w:jc w:val="both"/>
        <w:rPr>
          <w:b/>
          <w:bCs/>
          <w:lang w:val="it-IT"/>
        </w:rPr>
      </w:pPr>
      <w:r w:rsidRPr="00896E1A">
        <w:rPr>
          <w:b/>
          <w:bCs/>
          <w:lang w:val="it-IT"/>
        </w:rPr>
        <w:tab/>
        <w:t>6. Filtrul de ordinul unu</w:t>
      </w:r>
    </w:p>
    <w:p w:rsidR="00E94A90" w:rsidRPr="00896E1A" w:rsidRDefault="00E94A90" w:rsidP="00E575A1">
      <w:pPr>
        <w:ind w:left="720"/>
        <w:jc w:val="both"/>
        <w:rPr>
          <w:bCs/>
        </w:rPr>
      </w:pPr>
      <w:r w:rsidRPr="00896E1A">
        <w:rPr>
          <w:bCs/>
          <w:lang w:val="it-IT"/>
        </w:rPr>
        <w:tab/>
      </w:r>
      <w:r w:rsidRPr="00896E1A">
        <w:rPr>
          <w:bCs/>
          <w:lang w:val="it-IT"/>
        </w:rPr>
        <w:tab/>
      </w:r>
      <w:r w:rsidRPr="00896E1A">
        <w:rPr>
          <w:bCs/>
        </w:rPr>
        <w:t>6.1 Filtrul de ordinul unu cu timp continuu</w:t>
      </w:r>
    </w:p>
    <w:p w:rsidR="00E94A90" w:rsidRPr="00896E1A" w:rsidRDefault="00E94A90" w:rsidP="00E575A1">
      <w:pPr>
        <w:ind w:left="720"/>
        <w:jc w:val="both"/>
        <w:rPr>
          <w:bCs/>
        </w:rPr>
      </w:pPr>
      <w:r w:rsidRPr="00896E1A">
        <w:rPr>
          <w:bCs/>
        </w:rPr>
        <w:tab/>
      </w:r>
      <w:r w:rsidRPr="00896E1A">
        <w:rPr>
          <w:bCs/>
        </w:rPr>
        <w:tab/>
        <w:t>6.2 Filtrul de ordinul unu cu timp discret</w:t>
      </w:r>
    </w:p>
    <w:p w:rsidR="00E94A90" w:rsidRPr="00896E1A" w:rsidRDefault="00E94A90" w:rsidP="00E575A1">
      <w:pPr>
        <w:ind w:left="720" w:firstLine="720"/>
        <w:jc w:val="both"/>
        <w:rPr>
          <w:b/>
          <w:bCs/>
        </w:rPr>
      </w:pPr>
      <w:r w:rsidRPr="00896E1A">
        <w:rPr>
          <w:b/>
          <w:bCs/>
        </w:rPr>
        <w:t>7. Filtrul de ordinul doi</w:t>
      </w:r>
    </w:p>
    <w:p w:rsidR="00E94A90" w:rsidRPr="00896E1A" w:rsidRDefault="00E94A90" w:rsidP="00E575A1">
      <w:pPr>
        <w:ind w:left="720"/>
        <w:jc w:val="both"/>
        <w:rPr>
          <w:bCs/>
        </w:rPr>
      </w:pPr>
      <w:r w:rsidRPr="00896E1A">
        <w:rPr>
          <w:bCs/>
        </w:rPr>
        <w:tab/>
      </w:r>
      <w:r w:rsidRPr="00896E1A">
        <w:rPr>
          <w:bCs/>
        </w:rPr>
        <w:tab/>
        <w:t>7.1 Filtrul de ordinul doi cu timp continuu</w:t>
      </w:r>
    </w:p>
    <w:p w:rsidR="00E94A90" w:rsidRPr="00896E1A" w:rsidRDefault="00DF7DF2" w:rsidP="00E575A1">
      <w:pPr>
        <w:ind w:left="720"/>
        <w:jc w:val="both"/>
        <w:rPr>
          <w:bCs/>
        </w:rPr>
      </w:pPr>
      <w:r w:rsidRPr="00896E1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6366B7E" wp14:editId="00C6A209">
                <wp:simplePos x="0" y="0"/>
                <wp:positionH relativeFrom="column">
                  <wp:posOffset>242570</wp:posOffset>
                </wp:positionH>
                <wp:positionV relativeFrom="paragraph">
                  <wp:posOffset>160020</wp:posOffset>
                </wp:positionV>
                <wp:extent cx="4588510" cy="1247775"/>
                <wp:effectExtent l="0" t="0" r="21590" b="28575"/>
                <wp:wrapNone/>
                <wp:docPr id="679" name="Dreptunghi rotunjit 4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88510" cy="124777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Dreptunghi rotunjit 406" o:spid="_x0000_s1026" style="position:absolute;margin-left:19.1pt;margin-top:12.6pt;width:361.3pt;height:98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" filled="f" strokecolor="red" strokeweight="2pt">
                <v:path arrowok="t"/>
              </v:roundrect>
            </w:pict>
          </mc:Fallback>
        </mc:AlternateContent>
      </w:r>
      <w:r w:rsidR="00E94A90" w:rsidRPr="00896E1A">
        <w:rPr>
          <w:bCs/>
        </w:rPr>
        <w:tab/>
      </w:r>
      <w:r w:rsidR="00E94A90" w:rsidRPr="00896E1A">
        <w:rPr>
          <w:bCs/>
        </w:rPr>
        <w:tab/>
        <w:t>7.2 Filtrul de ordinul doi cu timp discret</w:t>
      </w:r>
    </w:p>
    <w:p w:rsidR="00E94A90" w:rsidRPr="00896E1A" w:rsidRDefault="00E94A90" w:rsidP="00E575A1">
      <w:pPr>
        <w:ind w:left="720"/>
        <w:jc w:val="both"/>
        <w:rPr>
          <w:b/>
          <w:bCs/>
          <w:lang w:val="it-IT"/>
        </w:rPr>
      </w:pPr>
      <w:r w:rsidRPr="00896E1A">
        <w:rPr>
          <w:b/>
          <w:bCs/>
        </w:rPr>
        <w:tab/>
      </w:r>
      <w:r w:rsidRPr="00896E1A">
        <w:rPr>
          <w:b/>
          <w:bCs/>
          <w:lang w:val="it-IT"/>
        </w:rPr>
        <w:t>8. Derivatorul la limită cauzal şi derivatorul cauzal</w:t>
      </w:r>
    </w:p>
    <w:p w:rsidR="00E94A90" w:rsidRPr="00896E1A" w:rsidRDefault="00E94A90" w:rsidP="00E575A1">
      <w:pPr>
        <w:ind w:left="720"/>
        <w:jc w:val="both"/>
        <w:rPr>
          <w:b/>
          <w:bCs/>
          <w:lang w:val="it-IT"/>
        </w:rPr>
      </w:pPr>
      <w:r w:rsidRPr="00896E1A">
        <w:rPr>
          <w:b/>
          <w:bCs/>
          <w:lang w:val="it-IT"/>
        </w:rPr>
        <w:tab/>
        <w:t>9. Sistemul defazor de ordinul unu</w:t>
      </w:r>
    </w:p>
    <w:p w:rsidR="00E94A90" w:rsidRPr="00896E1A" w:rsidRDefault="00E94A90" w:rsidP="00E575A1">
      <w:pPr>
        <w:ind w:left="720"/>
        <w:jc w:val="both"/>
        <w:rPr>
          <w:bCs/>
          <w:lang w:val="it-IT"/>
        </w:rPr>
      </w:pPr>
      <w:r w:rsidRPr="00896E1A">
        <w:rPr>
          <w:bCs/>
          <w:lang w:val="it-IT"/>
        </w:rPr>
        <w:tab/>
      </w:r>
      <w:r w:rsidRPr="00896E1A">
        <w:rPr>
          <w:bCs/>
          <w:lang w:val="it-IT"/>
        </w:rPr>
        <w:tab/>
        <w:t>9.1 Sistemul defazor de ordinul unu cu timp continuu</w:t>
      </w:r>
    </w:p>
    <w:p w:rsidR="00E94A90" w:rsidRPr="00896E1A" w:rsidRDefault="00E94A90" w:rsidP="00E575A1">
      <w:pPr>
        <w:ind w:left="1440" w:firstLine="720"/>
        <w:jc w:val="both"/>
        <w:rPr>
          <w:bCs/>
          <w:lang w:val="it-IT"/>
        </w:rPr>
      </w:pPr>
      <w:r w:rsidRPr="00896E1A">
        <w:rPr>
          <w:bCs/>
          <w:lang w:val="it-IT"/>
        </w:rPr>
        <w:t>9.2 Sistemul defazor de ordinul unu cu timp discret</w:t>
      </w:r>
    </w:p>
    <w:p w:rsidR="00E94A90" w:rsidRPr="00896E1A" w:rsidRDefault="00E94A90" w:rsidP="00E575A1">
      <w:pPr>
        <w:ind w:left="720"/>
        <w:jc w:val="both"/>
        <w:rPr>
          <w:b/>
          <w:bCs/>
          <w:lang w:val="it-IT"/>
        </w:rPr>
      </w:pPr>
      <w:r w:rsidRPr="00896E1A">
        <w:rPr>
          <w:b/>
          <w:bCs/>
          <w:color w:val="FF0000"/>
          <w:lang w:val="it-IT"/>
        </w:rPr>
        <w:tab/>
      </w:r>
      <w:r w:rsidRPr="00896E1A">
        <w:rPr>
          <w:b/>
          <w:bCs/>
          <w:lang w:val="it-IT"/>
        </w:rPr>
        <w:t>10. Filtrul trece jos ideal</w:t>
      </w:r>
    </w:p>
    <w:p w:rsidR="00E94A90" w:rsidRPr="00896E1A" w:rsidRDefault="00E94A90" w:rsidP="00E575A1">
      <w:pPr>
        <w:ind w:left="720"/>
        <w:jc w:val="both"/>
        <w:rPr>
          <w:b/>
          <w:bCs/>
          <w:lang w:val="it-IT"/>
        </w:rPr>
      </w:pPr>
      <w:r w:rsidRPr="00896E1A">
        <w:rPr>
          <w:bCs/>
          <w:lang w:val="it-IT"/>
        </w:rPr>
        <w:tab/>
      </w:r>
      <w:r w:rsidRPr="00896E1A">
        <w:rPr>
          <w:b/>
          <w:bCs/>
          <w:lang w:val="it-IT"/>
        </w:rPr>
        <w:t>11.</w:t>
      </w:r>
      <w:r w:rsidR="008C5A41">
        <w:rPr>
          <w:b/>
          <w:bCs/>
          <w:lang w:val="it-IT"/>
        </w:rPr>
        <w:t xml:space="preserve"> </w:t>
      </w:r>
      <w:r w:rsidRPr="00896E1A">
        <w:rPr>
          <w:b/>
          <w:bCs/>
          <w:lang w:val="it-IT"/>
        </w:rPr>
        <w:t>Sisteme de fază minimă</w:t>
      </w:r>
    </w:p>
    <w:p w:rsidR="00E94A90" w:rsidRPr="00896E1A" w:rsidRDefault="00E94A90" w:rsidP="00425EB7">
      <w:pPr>
        <w:ind w:left="720"/>
        <w:rPr>
          <w:b/>
          <w:color w:val="FF0000"/>
          <w:lang w:val="ro-RO"/>
        </w:rPr>
      </w:pPr>
      <w:r w:rsidRPr="00896E1A">
        <w:rPr>
          <w:lang w:val="ro-RO"/>
        </w:rPr>
        <w:t>Concluzii</w:t>
      </w:r>
    </w:p>
    <w:p w:rsidR="00542F91" w:rsidRPr="00896E1A" w:rsidRDefault="00542F91" w:rsidP="00542F91">
      <w:pPr>
        <w:jc w:val="both"/>
        <w:rPr>
          <w:b/>
          <w:lang w:val="fr-FR"/>
        </w:rPr>
      </w:pPr>
    </w:p>
    <w:p w:rsidR="00F0300A" w:rsidRPr="00896E1A" w:rsidRDefault="00F0300A" w:rsidP="00E575A1">
      <w:pPr>
        <w:jc w:val="center"/>
        <w:rPr>
          <w:b/>
          <w:lang w:val="fr-FR"/>
        </w:rPr>
      </w:pPr>
    </w:p>
    <w:p w:rsidR="00C167DE" w:rsidRPr="00185B06" w:rsidRDefault="00C358E3" w:rsidP="00E575A1">
      <w:pPr>
        <w:jc w:val="center"/>
        <w:rPr>
          <w:b/>
          <w:color w:val="0000FF"/>
          <w:lang w:val="fr-FR"/>
        </w:rPr>
      </w:pPr>
      <w:r w:rsidRPr="00185B06">
        <w:rPr>
          <w:b/>
          <w:color w:val="0000FF"/>
          <w:lang w:val="fr-FR"/>
        </w:rPr>
        <w:t>1</w:t>
      </w:r>
      <w:r w:rsidR="00C167DE" w:rsidRPr="00185B06">
        <w:rPr>
          <w:b/>
          <w:color w:val="0000FF"/>
          <w:lang w:val="fr-FR"/>
        </w:rPr>
        <w:t>. Derivatorul la limită cauzal şi derivatorul cauzal</w:t>
      </w:r>
    </w:p>
    <w:p w:rsidR="00B13A18" w:rsidRPr="00896E1A" w:rsidRDefault="00B13A18" w:rsidP="00E575A1">
      <w:pPr>
        <w:ind w:firstLine="720"/>
        <w:jc w:val="both"/>
        <w:rPr>
          <w:lang w:val="fr-FR"/>
        </w:rPr>
      </w:pPr>
    </w:p>
    <w:p w:rsidR="00C167DE" w:rsidRPr="00896E1A" w:rsidRDefault="00C167DE" w:rsidP="00E575A1">
      <w:pPr>
        <w:ind w:firstLine="720"/>
        <w:jc w:val="both"/>
        <w:rPr>
          <w:lang w:val="fr-FR"/>
        </w:rPr>
      </w:pPr>
      <w:r w:rsidRPr="00896E1A">
        <w:rPr>
          <w:lang w:val="fr-FR"/>
        </w:rPr>
        <w:t xml:space="preserve">Realizarea efectivă a unui derivator cu timp continuu implică utilizarea unei funcţii de transfer corespunzătoare unui sistem </w:t>
      </w:r>
      <w:r w:rsidRPr="00896E1A">
        <w:rPr>
          <w:i/>
          <w:u w:val="single"/>
          <w:lang w:val="fr-FR"/>
        </w:rPr>
        <w:t>cel puţin la limită cauzal</w:t>
      </w:r>
      <w:r w:rsidRPr="00896E1A">
        <w:rPr>
          <w:lang w:val="fr-FR"/>
        </w:rPr>
        <w:t xml:space="preserve">, ca de exemplu: </w:t>
      </w:r>
    </w:p>
    <w:p w:rsidR="00387F6D" w:rsidRPr="00896E1A" w:rsidRDefault="00387F6D" w:rsidP="00E575A1">
      <w:pPr>
        <w:ind w:firstLine="720"/>
        <w:jc w:val="right"/>
        <w:rPr>
          <w:position w:val="-19"/>
        </w:rPr>
      </w:pPr>
    </w:p>
    <w:p w:rsidR="00C167DE" w:rsidRPr="00896E1A" w:rsidRDefault="00C167DE" w:rsidP="00E575A1">
      <w:pPr>
        <w:ind w:firstLine="720"/>
        <w:jc w:val="right"/>
        <w:rPr>
          <w:lang w:val="fr-FR"/>
        </w:rPr>
      </w:pPr>
      <w:r w:rsidRPr="00896E1A">
        <w:rPr>
          <w:position w:val="-19"/>
        </w:rPr>
        <w:object w:dxaOrig="13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.75pt;height:30.75pt" o:ole="" filled="t">
            <v:fill color2="black"/>
            <v:imagedata r:id="rId8" o:title=""/>
          </v:shape>
          <o:OLEObject Type="Embed" ProgID="Equation.DSMT4" ShapeID="_x0000_i1025" DrawAspect="Content" ObjectID="_1393061241" r:id="rId9"/>
        </w:object>
      </w:r>
      <w:r w:rsidRPr="00896E1A">
        <w:rPr>
          <w:lang w:val="fr-FR"/>
        </w:rPr>
        <w:tab/>
      </w:r>
      <w:r w:rsidRPr="00896E1A">
        <w:rPr>
          <w:lang w:val="fr-FR"/>
        </w:rPr>
        <w:tab/>
      </w:r>
      <w:r w:rsidRPr="00896E1A">
        <w:rPr>
          <w:lang w:val="fr-FR"/>
        </w:rPr>
        <w:tab/>
      </w:r>
      <w:r w:rsidRPr="00896E1A">
        <w:rPr>
          <w:lang w:val="fr-FR"/>
        </w:rPr>
        <w:tab/>
      </w:r>
      <w:r w:rsidRPr="00896E1A">
        <w:rPr>
          <w:lang w:val="fr-FR"/>
        </w:rPr>
        <w:tab/>
      </w:r>
      <w:r w:rsidRPr="00896E1A">
        <w:rPr>
          <w:lang w:val="fr-FR"/>
        </w:rPr>
        <w:tab/>
        <w:t>(</w:t>
      </w:r>
      <w:r w:rsidR="00C358E3" w:rsidRPr="00896E1A">
        <w:rPr>
          <w:lang w:val="fr-FR"/>
        </w:rPr>
        <w:t>1</w:t>
      </w:r>
      <w:r w:rsidRPr="00896E1A">
        <w:rPr>
          <w:lang w:val="fr-FR"/>
        </w:rPr>
        <w:t>)</w:t>
      </w:r>
    </w:p>
    <w:p w:rsidR="00387F6D" w:rsidRPr="00896E1A" w:rsidRDefault="00387F6D" w:rsidP="00E575A1">
      <w:pPr>
        <w:jc w:val="both"/>
        <w:rPr>
          <w:lang w:val="fr-FR"/>
        </w:rPr>
      </w:pPr>
    </w:p>
    <w:p w:rsidR="00C167DE" w:rsidRPr="00896E1A" w:rsidRDefault="00C167DE" w:rsidP="00E575A1">
      <w:pPr>
        <w:jc w:val="both"/>
        <w:rPr>
          <w:lang w:val="fr-FR"/>
        </w:rPr>
      </w:pPr>
      <w:r w:rsidRPr="00896E1A">
        <w:rPr>
          <w:lang w:val="fr-FR"/>
        </w:rPr>
        <w:t xml:space="preserve">în care constanta de timp </w:t>
      </w:r>
      <w:r w:rsidRPr="00896E1A">
        <w:rPr>
          <w:i/>
          <w:lang w:val="fr-FR"/>
        </w:rPr>
        <w:t>T</w:t>
      </w:r>
      <w:r w:rsidRPr="00896E1A">
        <w:rPr>
          <w:lang w:val="fr-FR"/>
        </w:rPr>
        <w:t xml:space="preserve"> se adoptă sensibil mai mică decât constanta de timp de derivare</w:t>
      </w:r>
      <w:r w:rsidR="003172C6">
        <w:rPr>
          <w:lang w:val="fr-FR"/>
        </w:rPr>
        <w:t>,</w:t>
      </w:r>
      <w:r w:rsidRPr="00896E1A">
        <w:rPr>
          <w:lang w:val="fr-FR"/>
        </w:rPr>
        <w:t xml:space="preserve"> </w:t>
      </w:r>
      <w:r w:rsidR="00C358E3" w:rsidRPr="00896E1A">
        <w:rPr>
          <w:lang w:val="fr-FR"/>
        </w:rPr>
        <w:t xml:space="preserve"> </w:t>
      </w:r>
      <w:r w:rsidR="00C358E3" w:rsidRPr="00896E1A">
        <w:rPr>
          <w:i/>
          <w:lang w:val="fr-FR"/>
        </w:rPr>
        <w:t>T</w:t>
      </w:r>
      <w:r w:rsidR="00C358E3" w:rsidRPr="00896E1A">
        <w:rPr>
          <w:lang w:val="fr-FR"/>
        </w:rPr>
        <w:t xml:space="preserve"> &lt;&lt; </w:t>
      </w:r>
      <w:r w:rsidR="00C358E3" w:rsidRPr="00896E1A">
        <w:rPr>
          <w:i/>
          <w:lang w:val="fr-FR"/>
        </w:rPr>
        <w:t>T</w:t>
      </w:r>
      <w:r w:rsidR="00C358E3" w:rsidRPr="00896E1A">
        <w:rPr>
          <w:i/>
          <w:vertAlign w:val="subscript"/>
          <w:lang w:val="fr-FR"/>
        </w:rPr>
        <w:t>d</w:t>
      </w:r>
      <w:r w:rsidR="00C358E3" w:rsidRPr="00896E1A">
        <w:rPr>
          <w:lang w:val="fr-FR"/>
        </w:rPr>
        <w:t>.</w:t>
      </w:r>
    </w:p>
    <w:p w:rsidR="00C167DE" w:rsidRPr="00896E1A" w:rsidRDefault="00C167DE" w:rsidP="00E575A1">
      <w:pPr>
        <w:jc w:val="both"/>
        <w:rPr>
          <w:lang w:val="fr-FR"/>
        </w:rPr>
      </w:pPr>
      <w:r w:rsidRPr="00896E1A">
        <w:rPr>
          <w:lang w:val="fr-FR"/>
        </w:rPr>
        <w:tab/>
      </w:r>
      <w:r w:rsidRPr="003172C6">
        <w:rPr>
          <w:u w:val="single"/>
          <w:lang w:val="fr-FR"/>
        </w:rPr>
        <w:t>Funcţia de transfer</w:t>
      </w:r>
      <w:r w:rsidRPr="00896E1A">
        <w:rPr>
          <w:lang w:val="fr-FR"/>
        </w:rPr>
        <w:t xml:space="preserve"> a derivatorului la limită cauzal (</w:t>
      </w:r>
      <w:r w:rsidR="00C358E3" w:rsidRPr="00896E1A">
        <w:rPr>
          <w:lang w:val="fr-FR"/>
        </w:rPr>
        <w:t>1</w:t>
      </w:r>
      <w:r w:rsidRPr="00896E1A">
        <w:rPr>
          <w:lang w:val="fr-FR"/>
        </w:rPr>
        <w:t>) se poate pune sub forma</w:t>
      </w:r>
    </w:p>
    <w:p w:rsidR="0004149A" w:rsidRPr="00896E1A" w:rsidRDefault="00C167DE" w:rsidP="00E575A1">
      <w:pPr>
        <w:jc w:val="right"/>
        <w:rPr>
          <w:lang w:val="fr-FR"/>
        </w:rPr>
      </w:pPr>
      <w:r w:rsidRPr="00896E1A">
        <w:rPr>
          <w:lang w:val="fr-FR"/>
        </w:rPr>
        <w:tab/>
      </w:r>
    </w:p>
    <w:p w:rsidR="00C167DE" w:rsidRPr="00896E1A" w:rsidRDefault="00C167DE" w:rsidP="00E575A1">
      <w:pPr>
        <w:jc w:val="right"/>
        <w:rPr>
          <w:lang w:val="fr-FR"/>
        </w:rPr>
      </w:pPr>
      <w:r w:rsidRPr="00896E1A">
        <w:rPr>
          <w:lang w:val="fr-FR"/>
        </w:rPr>
        <w:tab/>
      </w:r>
      <w:r w:rsidR="0004149A" w:rsidRPr="00896E1A">
        <w:rPr>
          <w:position w:val="-19"/>
        </w:rPr>
        <w:object w:dxaOrig="2040" w:dyaOrig="639">
          <v:shape id="_x0000_i1026" type="#_x0000_t75" style="width:102pt;height:32.25pt" o:ole="" filled="t">
            <v:fill color2="black"/>
            <v:imagedata r:id="rId10" o:title=""/>
          </v:shape>
          <o:OLEObject Type="Embed" ProgID="Equation.DSMT4" ShapeID="_x0000_i1026" DrawAspect="Content" ObjectID="_1393061242" r:id="rId11"/>
        </w:object>
      </w:r>
      <w:r w:rsidR="0004149A" w:rsidRPr="00896E1A">
        <w:rPr>
          <w:lang w:val="fr-FR"/>
        </w:rPr>
        <w:tab/>
      </w:r>
      <w:r w:rsidR="0004149A" w:rsidRPr="00896E1A">
        <w:rPr>
          <w:lang w:val="fr-FR"/>
        </w:rPr>
        <w:tab/>
      </w:r>
      <w:r w:rsidR="0004149A" w:rsidRPr="00896E1A">
        <w:rPr>
          <w:lang w:val="fr-FR"/>
        </w:rPr>
        <w:tab/>
      </w:r>
      <w:r w:rsidR="0004149A" w:rsidRPr="00896E1A">
        <w:rPr>
          <w:lang w:val="fr-FR"/>
        </w:rPr>
        <w:tab/>
      </w:r>
      <w:r w:rsidRPr="00896E1A">
        <w:rPr>
          <w:lang w:val="fr-FR"/>
        </w:rPr>
        <w:tab/>
        <w:t>(</w:t>
      </w:r>
      <w:r w:rsidR="00C358E3" w:rsidRPr="00896E1A">
        <w:rPr>
          <w:lang w:val="fr-FR"/>
        </w:rPr>
        <w:t>2</w:t>
      </w:r>
      <w:r w:rsidRPr="00896E1A">
        <w:rPr>
          <w:lang w:val="fr-FR"/>
        </w:rPr>
        <w:t>)</w:t>
      </w:r>
    </w:p>
    <w:p w:rsidR="00771CED" w:rsidRPr="00896E1A" w:rsidRDefault="00771CED" w:rsidP="00E575A1">
      <w:pPr>
        <w:jc w:val="both"/>
        <w:rPr>
          <w:lang w:val="fr-FR"/>
        </w:rPr>
      </w:pPr>
    </w:p>
    <w:p w:rsidR="00C167DE" w:rsidRPr="00896E1A" w:rsidRDefault="00771CED" w:rsidP="00E575A1">
      <w:pPr>
        <w:jc w:val="both"/>
        <w:rPr>
          <w:lang w:val="fr-FR"/>
        </w:rPr>
      </w:pPr>
      <w:r w:rsidRPr="00896E1A">
        <w:rPr>
          <w:lang w:val="fr-FR"/>
        </w:rPr>
        <w:t>a</w:t>
      </w:r>
      <w:r w:rsidR="00C167DE" w:rsidRPr="00896E1A">
        <w:rPr>
          <w:lang w:val="fr-FR"/>
        </w:rPr>
        <w:t xml:space="preserve">stfel încât derivatorul se poate prezenta prin schema bloc din fig. </w:t>
      </w:r>
      <w:r w:rsidR="0004149A" w:rsidRPr="00896E1A">
        <w:rPr>
          <w:lang w:val="fr-FR"/>
        </w:rPr>
        <w:t>1</w:t>
      </w:r>
      <w:r w:rsidR="00C167DE" w:rsidRPr="00896E1A">
        <w:rPr>
          <w:lang w:val="fr-FR"/>
        </w:rPr>
        <w:t xml:space="preserve">. Dacă la intrarea </w:t>
      </w:r>
      <w:r w:rsidR="00C167DE" w:rsidRPr="00896E1A">
        <w:rPr>
          <w:i/>
          <w:lang w:val="fr-FR"/>
        </w:rPr>
        <w:t>u</w:t>
      </w:r>
      <w:r w:rsidR="00C167DE" w:rsidRPr="00896E1A">
        <w:rPr>
          <w:lang w:val="fr-FR"/>
        </w:rPr>
        <w:t>(</w:t>
      </w:r>
      <w:r w:rsidR="00C167DE" w:rsidRPr="00896E1A">
        <w:rPr>
          <w:i/>
          <w:lang w:val="fr-FR"/>
        </w:rPr>
        <w:t>t</w:t>
      </w:r>
      <w:r w:rsidR="00C167DE" w:rsidRPr="00896E1A">
        <w:rPr>
          <w:lang w:val="fr-FR"/>
        </w:rPr>
        <w:t xml:space="preserve">) se aplică o treaptă unitară, atunci </w:t>
      </w:r>
      <w:r w:rsidR="00C167DE" w:rsidRPr="00896E1A">
        <w:rPr>
          <w:i/>
          <w:lang w:val="fr-FR"/>
        </w:rPr>
        <w:t>y</w:t>
      </w:r>
      <w:r w:rsidR="00C167DE" w:rsidRPr="00896E1A">
        <w:rPr>
          <w:vertAlign w:val="subscript"/>
          <w:lang w:val="fr-FR"/>
        </w:rPr>
        <w:t>1</w:t>
      </w:r>
      <w:r w:rsidR="00C167DE" w:rsidRPr="00896E1A">
        <w:rPr>
          <w:lang w:val="fr-FR"/>
        </w:rPr>
        <w:t>(</w:t>
      </w:r>
      <w:r w:rsidR="00C167DE" w:rsidRPr="00896E1A">
        <w:rPr>
          <w:i/>
          <w:lang w:val="fr-FR"/>
        </w:rPr>
        <w:t>t</w:t>
      </w:r>
      <w:r w:rsidR="00C167DE" w:rsidRPr="00896E1A">
        <w:rPr>
          <w:lang w:val="fr-FR"/>
        </w:rPr>
        <w:t xml:space="preserve">) va avea forma unei trepte de amplitudine </w:t>
      </w:r>
      <w:r w:rsidR="00C167DE" w:rsidRPr="00896E1A">
        <w:rPr>
          <w:i/>
          <w:lang w:val="fr-FR"/>
        </w:rPr>
        <w:t>T</w:t>
      </w:r>
      <w:r w:rsidR="00C167DE" w:rsidRPr="00896E1A">
        <w:rPr>
          <w:i/>
          <w:vertAlign w:val="subscript"/>
          <w:lang w:val="fr-FR"/>
        </w:rPr>
        <w:t>d</w:t>
      </w:r>
      <w:r w:rsidR="00C167DE" w:rsidRPr="00896E1A">
        <w:rPr>
          <w:i/>
          <w:lang w:val="fr-FR"/>
        </w:rPr>
        <w:t>/T</w:t>
      </w:r>
      <w:r w:rsidR="00C167DE" w:rsidRPr="00896E1A">
        <w:rPr>
          <w:lang w:val="fr-FR"/>
        </w:rPr>
        <w:t xml:space="preserve">, iar </w:t>
      </w:r>
      <w:r w:rsidR="00C167DE" w:rsidRPr="00896E1A">
        <w:rPr>
          <w:i/>
          <w:lang w:val="fr-FR"/>
        </w:rPr>
        <w:t>y</w:t>
      </w:r>
      <w:r w:rsidR="00C167DE" w:rsidRPr="00896E1A">
        <w:rPr>
          <w:vertAlign w:val="subscript"/>
          <w:lang w:val="fr-FR"/>
        </w:rPr>
        <w:t>2</w:t>
      </w:r>
      <w:r w:rsidR="00C167DE" w:rsidRPr="00896E1A">
        <w:rPr>
          <w:lang w:val="fr-FR"/>
        </w:rPr>
        <w:t>(</w:t>
      </w:r>
      <w:r w:rsidR="00C167DE" w:rsidRPr="00896E1A">
        <w:rPr>
          <w:i/>
          <w:lang w:val="fr-FR"/>
        </w:rPr>
        <w:t>t</w:t>
      </w:r>
      <w:r w:rsidR="00C167DE" w:rsidRPr="00896E1A">
        <w:rPr>
          <w:lang w:val="fr-FR"/>
        </w:rPr>
        <w:t xml:space="preserve">) este răspunsul unui filtru de ordinul 1 cu coeficientul de amplificare </w:t>
      </w:r>
      <w:r w:rsidR="00C167DE" w:rsidRPr="00896E1A">
        <w:rPr>
          <w:i/>
          <w:lang w:val="fr-FR"/>
        </w:rPr>
        <w:t>T</w:t>
      </w:r>
      <w:r w:rsidR="00C167DE" w:rsidRPr="00896E1A">
        <w:rPr>
          <w:i/>
          <w:vertAlign w:val="subscript"/>
          <w:lang w:val="fr-FR"/>
        </w:rPr>
        <w:t>d</w:t>
      </w:r>
      <w:r w:rsidR="00C167DE" w:rsidRPr="00896E1A">
        <w:rPr>
          <w:i/>
          <w:lang w:val="fr-FR"/>
        </w:rPr>
        <w:t>/T</w:t>
      </w:r>
      <w:r w:rsidR="00C167DE" w:rsidRPr="00896E1A">
        <w:rPr>
          <w:lang w:val="fr-FR"/>
        </w:rPr>
        <w:t xml:space="preserve"> şi constanta de timp </w:t>
      </w:r>
      <w:r w:rsidR="00C167DE" w:rsidRPr="00896E1A">
        <w:rPr>
          <w:i/>
          <w:lang w:val="fr-FR"/>
        </w:rPr>
        <w:t>T</w:t>
      </w:r>
      <w:r w:rsidR="00C167DE" w:rsidRPr="00896E1A">
        <w:rPr>
          <w:lang w:val="fr-FR"/>
        </w:rPr>
        <w:t xml:space="preserve">, de valoare redusă (comparativ cu </w:t>
      </w:r>
      <w:r w:rsidR="00C167DE" w:rsidRPr="00896E1A">
        <w:rPr>
          <w:i/>
          <w:lang w:val="fr-FR"/>
        </w:rPr>
        <w:t>T</w:t>
      </w:r>
      <w:r w:rsidR="00C167DE" w:rsidRPr="00896E1A">
        <w:rPr>
          <w:i/>
          <w:vertAlign w:val="subscript"/>
          <w:lang w:val="fr-FR"/>
        </w:rPr>
        <w:t>d</w:t>
      </w:r>
      <w:r w:rsidR="00C167DE" w:rsidRPr="00896E1A">
        <w:rPr>
          <w:lang w:val="fr-FR"/>
        </w:rPr>
        <w:t xml:space="preserve">). In fig. </w:t>
      </w:r>
      <w:r w:rsidR="00B82524" w:rsidRPr="00896E1A">
        <w:rPr>
          <w:lang w:val="fr-FR"/>
        </w:rPr>
        <w:t>2</w:t>
      </w:r>
      <w:r w:rsidR="00C167DE" w:rsidRPr="00896E1A">
        <w:rPr>
          <w:lang w:val="fr-FR"/>
        </w:rPr>
        <w:t xml:space="preserve"> se prezintă răspunsul </w:t>
      </w:r>
      <w:r w:rsidR="00C167DE" w:rsidRPr="00896E1A">
        <w:rPr>
          <w:i/>
          <w:lang w:val="fr-FR"/>
        </w:rPr>
        <w:t>y</w:t>
      </w:r>
      <w:r w:rsidR="00C167DE" w:rsidRPr="00896E1A">
        <w:rPr>
          <w:lang w:val="fr-FR"/>
        </w:rPr>
        <w:t>(</w:t>
      </w:r>
      <w:r w:rsidR="00C167DE" w:rsidRPr="00896E1A">
        <w:rPr>
          <w:i/>
          <w:lang w:val="fr-FR"/>
        </w:rPr>
        <w:t>t</w:t>
      </w:r>
      <w:r w:rsidR="00C167DE" w:rsidRPr="00896E1A">
        <w:rPr>
          <w:lang w:val="fr-FR"/>
        </w:rPr>
        <w:t xml:space="preserve">), având în vedere faptul că </w:t>
      </w:r>
      <w:r w:rsidR="00C167DE" w:rsidRPr="00896E1A">
        <w:rPr>
          <w:i/>
          <w:lang w:val="fr-FR"/>
        </w:rPr>
        <w:t>y</w:t>
      </w:r>
      <w:r w:rsidR="00C167DE" w:rsidRPr="00896E1A">
        <w:rPr>
          <w:lang w:val="fr-FR"/>
        </w:rPr>
        <w:t>(</w:t>
      </w:r>
      <w:r w:rsidR="00C167DE" w:rsidRPr="00896E1A">
        <w:rPr>
          <w:i/>
          <w:lang w:val="fr-FR"/>
        </w:rPr>
        <w:t>t</w:t>
      </w:r>
      <w:r w:rsidR="00C167DE" w:rsidRPr="00896E1A">
        <w:rPr>
          <w:lang w:val="fr-FR"/>
        </w:rPr>
        <w:t xml:space="preserve">) = </w:t>
      </w:r>
      <w:r w:rsidR="00C167DE" w:rsidRPr="00896E1A">
        <w:rPr>
          <w:i/>
          <w:lang w:val="fr-FR"/>
        </w:rPr>
        <w:t>y</w:t>
      </w:r>
      <w:r w:rsidR="00C167DE" w:rsidRPr="00896E1A">
        <w:rPr>
          <w:vertAlign w:val="subscript"/>
          <w:lang w:val="fr-FR"/>
        </w:rPr>
        <w:t>1</w:t>
      </w:r>
      <w:r w:rsidR="00C167DE" w:rsidRPr="00896E1A">
        <w:rPr>
          <w:lang w:val="fr-FR"/>
        </w:rPr>
        <w:t>(</w:t>
      </w:r>
      <w:r w:rsidR="00C167DE" w:rsidRPr="00896E1A">
        <w:rPr>
          <w:i/>
          <w:lang w:val="fr-FR"/>
        </w:rPr>
        <w:t>t</w:t>
      </w:r>
      <w:r w:rsidR="00C167DE" w:rsidRPr="00896E1A">
        <w:rPr>
          <w:lang w:val="fr-FR"/>
        </w:rPr>
        <w:t>)</w:t>
      </w:r>
      <w:r w:rsidR="003172C6">
        <w:rPr>
          <w:lang w:val="fr-FR"/>
        </w:rPr>
        <w:t xml:space="preserve"> </w:t>
      </w:r>
      <w:r w:rsidR="00C167DE" w:rsidRPr="00896E1A">
        <w:rPr>
          <w:lang w:val="fr-FR"/>
        </w:rPr>
        <w:t>-</w:t>
      </w:r>
      <w:r w:rsidR="003172C6">
        <w:rPr>
          <w:lang w:val="fr-FR"/>
        </w:rPr>
        <w:t xml:space="preserve"> </w:t>
      </w:r>
      <w:r w:rsidR="00C167DE" w:rsidRPr="00896E1A">
        <w:rPr>
          <w:i/>
          <w:lang w:val="fr-FR"/>
        </w:rPr>
        <w:t>y</w:t>
      </w:r>
      <w:r w:rsidR="00C167DE" w:rsidRPr="00896E1A">
        <w:rPr>
          <w:vertAlign w:val="subscript"/>
          <w:lang w:val="fr-FR"/>
        </w:rPr>
        <w:t>2</w:t>
      </w:r>
      <w:r w:rsidR="00C167DE" w:rsidRPr="00896E1A">
        <w:rPr>
          <w:lang w:val="fr-FR"/>
        </w:rPr>
        <w:t>(</w:t>
      </w:r>
      <w:r w:rsidR="00C167DE" w:rsidRPr="00896E1A">
        <w:rPr>
          <w:i/>
          <w:lang w:val="fr-FR"/>
        </w:rPr>
        <w:t>t</w:t>
      </w:r>
      <w:r w:rsidR="00C167DE" w:rsidRPr="00896E1A">
        <w:rPr>
          <w:lang w:val="fr-FR"/>
        </w:rPr>
        <w:t xml:space="preserve">). Se observă că atunci când </w:t>
      </w:r>
      <w:r w:rsidR="00CE1539" w:rsidRPr="00896E1A">
        <w:rPr>
          <w:position w:val="-8"/>
        </w:rPr>
        <w:object w:dxaOrig="680" w:dyaOrig="279">
          <v:shape id="_x0000_i1027" type="#_x0000_t75" style="width:33.75pt;height:14.25pt" o:ole="" filled="t">
            <v:fill color2="black"/>
            <v:imagedata r:id="rId12" o:title=""/>
          </v:shape>
          <o:OLEObject Type="Embed" ProgID="Equation.DSMT4" ShapeID="_x0000_i1027" DrawAspect="Content" ObjectID="_1393061243" r:id="rId13"/>
        </w:object>
      </w:r>
      <w:r w:rsidR="00C167DE" w:rsidRPr="00896E1A">
        <w:rPr>
          <w:lang w:val="fr-FR"/>
        </w:rPr>
        <w:t xml:space="preserve">adică derivatorul la limită cauzal </w:t>
      </w:r>
      <w:r w:rsidR="00C167DE" w:rsidRPr="00896E1A">
        <w:rPr>
          <w:lang w:val="fr-FR"/>
        </w:rPr>
        <w:lastRenderedPageBreak/>
        <w:t xml:space="preserve">tinde spre derivatorul ideal, semnalul </w:t>
      </w:r>
      <w:r w:rsidR="00C167DE" w:rsidRPr="00896E1A">
        <w:rPr>
          <w:i/>
          <w:lang w:val="fr-FR"/>
        </w:rPr>
        <w:t>y</w:t>
      </w:r>
      <w:r w:rsidR="00C167DE" w:rsidRPr="00896E1A">
        <w:rPr>
          <w:lang w:val="fr-FR"/>
        </w:rPr>
        <w:t>(</w:t>
      </w:r>
      <w:r w:rsidR="00C167DE" w:rsidRPr="00896E1A">
        <w:rPr>
          <w:i/>
          <w:lang w:val="fr-FR"/>
        </w:rPr>
        <w:t>t</w:t>
      </w:r>
      <w:r w:rsidR="00C167DE" w:rsidRPr="00896E1A">
        <w:rPr>
          <w:lang w:val="fr-FR"/>
        </w:rPr>
        <w:t xml:space="preserve">) tinde spre impulsul Dirac </w:t>
      </w:r>
      <w:r w:rsidR="00CE1539" w:rsidRPr="00896E1A">
        <w:rPr>
          <w:position w:val="-10"/>
        </w:rPr>
        <w:object w:dxaOrig="440" w:dyaOrig="300">
          <v:shape id="_x0000_i1028" type="#_x0000_t75" style="width:21.75pt;height:15pt" o:ole="" filled="t">
            <v:fill color2="black"/>
            <v:imagedata r:id="rId14" o:title=""/>
          </v:shape>
          <o:OLEObject Type="Embed" ProgID="Equation.DSMT4" ShapeID="_x0000_i1028" DrawAspect="Content" ObjectID="_1393061244" r:id="rId15"/>
        </w:object>
      </w:r>
      <w:r w:rsidR="00C167DE" w:rsidRPr="00896E1A">
        <w:rPr>
          <w:lang w:val="fr-FR"/>
        </w:rPr>
        <w:t>(amplitudinea tinde spre infinit, iar durata tinde spre zero).</w:t>
      </w:r>
    </w:p>
    <w:p w:rsidR="0004149A" w:rsidRPr="00896E1A" w:rsidRDefault="0004149A" w:rsidP="0004149A">
      <w:pPr>
        <w:jc w:val="center"/>
        <w:rPr>
          <w:lang w:val="fr-FR"/>
        </w:rPr>
      </w:pPr>
      <w:r w:rsidRPr="00896E1A">
        <w:rPr>
          <w:noProof/>
          <w:lang w:eastAsia="en-US"/>
        </w:rPr>
        <w:drawing>
          <wp:inline distT="0" distB="0" distL="0" distR="0" wp14:anchorId="5F42DDE7" wp14:editId="2347CE52">
            <wp:extent cx="3657600" cy="102870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149A" w:rsidRPr="00896E1A" w:rsidRDefault="0004149A" w:rsidP="0004149A">
      <w:pPr>
        <w:jc w:val="center"/>
        <w:rPr>
          <w:lang w:val="ro-RO"/>
        </w:rPr>
      </w:pPr>
      <w:r w:rsidRPr="00896E1A">
        <w:rPr>
          <w:lang w:val="ro-RO"/>
        </w:rPr>
        <w:t>Figura 1: Schema echivalentă a unui derivator la limită cauzal</w:t>
      </w:r>
    </w:p>
    <w:p w:rsidR="00786114" w:rsidRPr="00896E1A" w:rsidRDefault="00786114" w:rsidP="00786114">
      <w:pPr>
        <w:jc w:val="center"/>
        <w:rPr>
          <w:position w:val="-24"/>
        </w:rPr>
      </w:pPr>
      <w:r w:rsidRPr="00896E1A">
        <w:rPr>
          <w:noProof/>
          <w:position w:val="-24"/>
          <w:lang w:eastAsia="en-US"/>
        </w:rPr>
        <w:drawing>
          <wp:inline distT="0" distB="0" distL="0" distR="0" wp14:anchorId="14C2F835" wp14:editId="16B8C99F">
            <wp:extent cx="3505200" cy="3038475"/>
            <wp:effectExtent l="0" t="0" r="0" b="952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30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6114" w:rsidRPr="00896E1A" w:rsidRDefault="00786114" w:rsidP="00786114">
      <w:pPr>
        <w:tabs>
          <w:tab w:val="left" w:pos="284"/>
          <w:tab w:val="left" w:pos="851"/>
        </w:tabs>
        <w:jc w:val="center"/>
        <w:rPr>
          <w:bCs/>
          <w:lang w:val="it-IT"/>
        </w:rPr>
      </w:pPr>
      <w:r w:rsidRPr="00896E1A">
        <w:rPr>
          <w:lang w:val="it-IT"/>
        </w:rPr>
        <w:t xml:space="preserve">Figura 2:  </w:t>
      </w:r>
      <w:r w:rsidRPr="00896E1A">
        <w:rPr>
          <w:bCs/>
          <w:lang w:val="it-IT"/>
        </w:rPr>
        <w:t>Răspunsul indicial al derivatorului la limită cauzal</w:t>
      </w:r>
    </w:p>
    <w:p w:rsidR="0004149A" w:rsidRPr="00896E1A" w:rsidRDefault="0004149A" w:rsidP="00E575A1">
      <w:pPr>
        <w:jc w:val="both"/>
        <w:rPr>
          <w:lang w:val="fr-FR"/>
        </w:rPr>
      </w:pPr>
    </w:p>
    <w:p w:rsidR="00C167DE" w:rsidRPr="00896E1A" w:rsidRDefault="00C167DE" w:rsidP="001E46DB">
      <w:pPr>
        <w:jc w:val="both"/>
        <w:rPr>
          <w:lang w:val="fr-FR"/>
        </w:rPr>
      </w:pPr>
      <w:r w:rsidRPr="00896E1A">
        <w:rPr>
          <w:lang w:val="fr-FR"/>
        </w:rPr>
        <w:t>Răspunsul la frecvenţă este</w:t>
      </w:r>
    </w:p>
    <w:p w:rsidR="00C167DE" w:rsidRPr="00896E1A" w:rsidRDefault="00C167DE" w:rsidP="00E575A1">
      <w:pPr>
        <w:jc w:val="right"/>
        <w:rPr>
          <w:lang w:val="fr-FR"/>
        </w:rPr>
      </w:pPr>
      <w:r w:rsidRPr="00896E1A">
        <w:rPr>
          <w:position w:val="-21"/>
        </w:rPr>
        <w:object w:dxaOrig="1680" w:dyaOrig="660">
          <v:shape id="_x0000_i1029" type="#_x0000_t75" style="width:84pt;height:33pt" o:ole="" filled="t">
            <v:fill color2="black"/>
            <v:imagedata r:id="rId18" o:title=""/>
          </v:shape>
          <o:OLEObject Type="Embed" ProgID="Equation.DSMT4" ShapeID="_x0000_i1029" DrawAspect="Content" ObjectID="_1393061245" r:id="rId19"/>
        </w:object>
      </w:r>
      <w:r w:rsidRPr="00896E1A">
        <w:rPr>
          <w:lang w:val="fr-FR"/>
        </w:rPr>
        <w:tab/>
      </w:r>
      <w:r w:rsidRPr="00896E1A">
        <w:rPr>
          <w:lang w:val="fr-FR"/>
        </w:rPr>
        <w:tab/>
      </w:r>
      <w:r w:rsidRPr="00896E1A">
        <w:rPr>
          <w:lang w:val="fr-FR"/>
        </w:rPr>
        <w:tab/>
      </w:r>
      <w:r w:rsidRPr="00896E1A">
        <w:rPr>
          <w:lang w:val="fr-FR"/>
        </w:rPr>
        <w:tab/>
      </w:r>
      <w:r w:rsidRPr="00896E1A">
        <w:rPr>
          <w:lang w:val="fr-FR"/>
        </w:rPr>
        <w:tab/>
        <w:t>(</w:t>
      </w:r>
      <w:r w:rsidR="001E46DB" w:rsidRPr="00896E1A">
        <w:rPr>
          <w:lang w:val="fr-FR"/>
        </w:rPr>
        <w:t>3</w:t>
      </w:r>
      <w:r w:rsidRPr="00896E1A">
        <w:rPr>
          <w:lang w:val="fr-FR"/>
        </w:rPr>
        <w:t>)</w:t>
      </w:r>
    </w:p>
    <w:p w:rsidR="00C167DE" w:rsidRPr="00896E1A" w:rsidRDefault="00C167DE" w:rsidP="00E575A1">
      <w:pPr>
        <w:rPr>
          <w:lang w:val="fr-FR"/>
        </w:rPr>
      </w:pPr>
      <w:r w:rsidRPr="00896E1A">
        <w:rPr>
          <w:lang w:val="fr-FR"/>
        </w:rPr>
        <w:t>iar amplificarea în dB este</w:t>
      </w:r>
    </w:p>
    <w:p w:rsidR="00C167DE" w:rsidRPr="00896E1A" w:rsidRDefault="00C167DE" w:rsidP="00E575A1">
      <w:pPr>
        <w:jc w:val="right"/>
        <w:rPr>
          <w:lang w:val="fr-FR"/>
        </w:rPr>
      </w:pPr>
      <w:r w:rsidRPr="00896E1A">
        <w:rPr>
          <w:position w:val="-24"/>
        </w:rPr>
        <w:object w:dxaOrig="3500" w:dyaOrig="720">
          <v:shape id="_x0000_i1030" type="#_x0000_t75" style="width:174.75pt;height:36pt" o:ole="" filled="t">
            <v:fill color2="black"/>
            <v:imagedata r:id="rId20" o:title=""/>
          </v:shape>
          <o:OLEObject Type="Embed" ProgID="Equation.DSMT4" ShapeID="_x0000_i1030" DrawAspect="Content" ObjectID="_1393061246" r:id="rId21"/>
        </w:object>
      </w:r>
      <w:r w:rsidRPr="00896E1A">
        <w:rPr>
          <w:lang w:val="fr-FR"/>
        </w:rPr>
        <w:tab/>
      </w:r>
      <w:r w:rsidRPr="00896E1A">
        <w:rPr>
          <w:lang w:val="fr-FR"/>
        </w:rPr>
        <w:tab/>
      </w:r>
      <w:r w:rsidRPr="00896E1A">
        <w:rPr>
          <w:lang w:val="fr-FR"/>
        </w:rPr>
        <w:tab/>
      </w:r>
      <w:r w:rsidRPr="00896E1A">
        <w:rPr>
          <w:lang w:val="fr-FR"/>
        </w:rPr>
        <w:tab/>
        <w:t>(</w:t>
      </w:r>
      <w:r w:rsidR="001E46DB" w:rsidRPr="00896E1A">
        <w:rPr>
          <w:lang w:val="fr-FR"/>
        </w:rPr>
        <w:t>4</w:t>
      </w:r>
      <w:r w:rsidRPr="00896E1A">
        <w:rPr>
          <w:lang w:val="fr-FR"/>
        </w:rPr>
        <w:t>)</w:t>
      </w:r>
    </w:p>
    <w:p w:rsidR="001B5E35" w:rsidRPr="00896E1A" w:rsidRDefault="001B5E35" w:rsidP="00E575A1">
      <w:pPr>
        <w:jc w:val="both"/>
        <w:rPr>
          <w:lang w:val="fr-FR"/>
        </w:rPr>
      </w:pPr>
    </w:p>
    <w:p w:rsidR="00C167DE" w:rsidRPr="00896E1A" w:rsidRDefault="00C167DE" w:rsidP="00E575A1">
      <w:pPr>
        <w:jc w:val="both"/>
        <w:rPr>
          <w:lang w:val="fr-FR"/>
        </w:rPr>
      </w:pPr>
      <w:r w:rsidRPr="00896E1A">
        <w:rPr>
          <w:lang w:val="fr-FR"/>
        </w:rPr>
        <w:t xml:space="preserve">adică suma amplificărilor în dB aferente unui derivator ideal şi unui filtru de ordinul 1 cu coeficient static </w:t>
      </w:r>
      <w:r w:rsidRPr="00896E1A">
        <w:rPr>
          <w:i/>
          <w:lang w:val="fr-FR"/>
        </w:rPr>
        <w:t>K</w:t>
      </w:r>
      <w:r w:rsidRPr="00896E1A">
        <w:rPr>
          <w:lang w:val="fr-FR"/>
        </w:rPr>
        <w:t xml:space="preserve">=1 şi constanta de timp </w:t>
      </w:r>
      <w:r w:rsidRPr="00896E1A">
        <w:rPr>
          <w:i/>
          <w:lang w:val="fr-FR"/>
        </w:rPr>
        <w:t>T.</w:t>
      </w:r>
      <w:r w:rsidRPr="00896E1A">
        <w:rPr>
          <w:lang w:val="fr-FR"/>
        </w:rPr>
        <w:t xml:space="preserve"> In fig. </w:t>
      </w:r>
      <w:r w:rsidR="00786114" w:rsidRPr="00896E1A">
        <w:rPr>
          <w:lang w:val="fr-FR"/>
        </w:rPr>
        <w:t>3</w:t>
      </w:r>
      <w:r w:rsidRPr="00896E1A">
        <w:rPr>
          <w:lang w:val="fr-FR"/>
        </w:rPr>
        <w:t xml:space="preserve"> cele 2 caracteristici sunt reprezentate cu linie intrerupă. Suma lor reprezintă caracteristica asimptotică a de</w:t>
      </w:r>
      <w:r w:rsidR="00CE1539" w:rsidRPr="00896E1A">
        <w:rPr>
          <w:lang w:val="fr-FR"/>
        </w:rPr>
        <w:t>r</w:t>
      </w:r>
      <w:r w:rsidRPr="00896E1A">
        <w:rPr>
          <w:lang w:val="fr-FR"/>
        </w:rPr>
        <w:t>ivatorului la limită cauzal. Este dată şi caracteristica corectată în jurul pulsaţiei de frângere, precum şi caracteristica de fază</w:t>
      </w:r>
    </w:p>
    <w:p w:rsidR="00C167DE" w:rsidRPr="00896E1A" w:rsidRDefault="00C167DE" w:rsidP="00E575A1">
      <w:pPr>
        <w:jc w:val="right"/>
        <w:rPr>
          <w:lang w:val="fr-FR"/>
        </w:rPr>
      </w:pPr>
      <w:r w:rsidRPr="00896E1A">
        <w:rPr>
          <w:position w:val="-21"/>
        </w:rPr>
        <w:object w:dxaOrig="6360" w:dyaOrig="660">
          <v:shape id="_x0000_i1031" type="#_x0000_t75" style="width:318pt;height:33pt" o:ole="" filled="t">
            <v:fill color2="black"/>
            <v:imagedata r:id="rId22" o:title=""/>
          </v:shape>
          <o:OLEObject Type="Embed" ProgID="Equation.DSMT4" ShapeID="_x0000_i1031" DrawAspect="Content" ObjectID="_1393061247" r:id="rId23"/>
        </w:object>
      </w:r>
      <w:r w:rsidRPr="00896E1A">
        <w:rPr>
          <w:lang w:val="fr-FR"/>
        </w:rPr>
        <w:tab/>
      </w:r>
      <w:r w:rsidRPr="00896E1A">
        <w:rPr>
          <w:lang w:val="fr-FR"/>
        </w:rPr>
        <w:tab/>
        <w:t>(</w:t>
      </w:r>
      <w:r w:rsidR="001E46DB" w:rsidRPr="00896E1A">
        <w:rPr>
          <w:lang w:val="fr-FR"/>
        </w:rPr>
        <w:t>5</w:t>
      </w:r>
      <w:r w:rsidRPr="00896E1A">
        <w:rPr>
          <w:lang w:val="fr-FR"/>
        </w:rPr>
        <w:t>)</w:t>
      </w:r>
    </w:p>
    <w:p w:rsidR="001B5E35" w:rsidRPr="00896E1A" w:rsidRDefault="00C167DE" w:rsidP="00E575A1">
      <w:pPr>
        <w:jc w:val="both"/>
        <w:rPr>
          <w:lang w:val="fr-FR"/>
        </w:rPr>
      </w:pPr>
      <w:r w:rsidRPr="00896E1A">
        <w:rPr>
          <w:lang w:val="fr-FR"/>
        </w:rPr>
        <w:t xml:space="preserve"> </w:t>
      </w:r>
      <w:r w:rsidRPr="00896E1A">
        <w:rPr>
          <w:lang w:val="fr-FR"/>
        </w:rPr>
        <w:tab/>
      </w:r>
    </w:p>
    <w:p w:rsidR="00C167DE" w:rsidRPr="00896E1A" w:rsidRDefault="00C167DE" w:rsidP="00E575A1">
      <w:pPr>
        <w:jc w:val="both"/>
        <w:rPr>
          <w:lang w:val="ro-RO"/>
        </w:rPr>
      </w:pPr>
      <w:r w:rsidRPr="00896E1A">
        <w:rPr>
          <w:lang w:val="fr-FR"/>
        </w:rPr>
        <w:t>Se constată că proprietăţile de derivare se manifestă numai în banda de frecvenţă [0, 1/</w:t>
      </w:r>
      <w:r w:rsidRPr="00896E1A">
        <w:rPr>
          <w:i/>
          <w:lang w:val="fr-FR"/>
        </w:rPr>
        <w:t>T</w:t>
      </w:r>
      <w:r w:rsidRPr="00896E1A">
        <w:rPr>
          <w:lang w:val="fr-FR"/>
        </w:rPr>
        <w:t xml:space="preserve">], unde panta caracteristicii Bode este de +20dB/dec. La frecvenţe </w:t>
      </w:r>
      <w:r w:rsidRPr="00896E1A">
        <w:rPr>
          <w:i/>
          <w:lang w:val="fr-FR"/>
        </w:rPr>
        <w:t>ω</w:t>
      </w:r>
      <w:r w:rsidRPr="00896E1A">
        <w:rPr>
          <w:lang w:val="fr-FR"/>
        </w:rPr>
        <w:t> &gt;1/</w:t>
      </w:r>
      <w:r w:rsidRPr="00896E1A">
        <w:rPr>
          <w:i/>
          <w:lang w:val="fr-FR"/>
        </w:rPr>
        <w:t>T</w:t>
      </w:r>
      <w:r w:rsidRPr="00896E1A">
        <w:rPr>
          <w:lang w:val="fr-FR"/>
        </w:rPr>
        <w:t>, sistemul se comport</w:t>
      </w:r>
      <w:r w:rsidRPr="00896E1A">
        <w:rPr>
          <w:lang w:val="ro-RO"/>
        </w:rPr>
        <w:t xml:space="preserve">ă ca un element cu acţiune proporţională. </w:t>
      </w:r>
    </w:p>
    <w:p w:rsidR="001B5E35" w:rsidRPr="00896E1A" w:rsidRDefault="001B5E35" w:rsidP="00E575A1">
      <w:pPr>
        <w:jc w:val="both"/>
        <w:rPr>
          <w:lang w:val="ro-RO"/>
        </w:rPr>
      </w:pPr>
    </w:p>
    <w:p w:rsidR="001B5E35" w:rsidRPr="00896E1A" w:rsidRDefault="001B5E35" w:rsidP="00E575A1">
      <w:pPr>
        <w:jc w:val="center"/>
        <w:rPr>
          <w:lang w:val="ro-RO"/>
        </w:rPr>
      </w:pPr>
      <w:r w:rsidRPr="00896E1A">
        <w:rPr>
          <w:noProof/>
          <w:lang w:eastAsia="en-US"/>
        </w:rPr>
        <w:drawing>
          <wp:inline distT="0" distB="0" distL="0" distR="0" wp14:anchorId="4A1B8D5C" wp14:editId="1E0AEFE5">
            <wp:extent cx="3855554" cy="180975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5554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6DB" w:rsidRPr="00896E1A" w:rsidRDefault="001E46DB" w:rsidP="00E575A1">
      <w:pPr>
        <w:tabs>
          <w:tab w:val="left" w:pos="284"/>
          <w:tab w:val="left" w:pos="851"/>
        </w:tabs>
        <w:jc w:val="center"/>
        <w:rPr>
          <w:lang w:val="fr-FR"/>
        </w:rPr>
      </w:pPr>
    </w:p>
    <w:p w:rsidR="001B5E35" w:rsidRPr="00896E1A" w:rsidRDefault="001B5E35" w:rsidP="00E575A1">
      <w:pPr>
        <w:tabs>
          <w:tab w:val="left" w:pos="284"/>
          <w:tab w:val="left" w:pos="851"/>
        </w:tabs>
        <w:jc w:val="center"/>
        <w:rPr>
          <w:bCs/>
          <w:lang w:val="fr-FR"/>
        </w:rPr>
      </w:pPr>
      <w:r w:rsidRPr="00896E1A">
        <w:rPr>
          <w:lang w:val="fr-FR"/>
        </w:rPr>
        <w:t>Fig</w:t>
      </w:r>
      <w:r w:rsidR="001E46DB" w:rsidRPr="00896E1A">
        <w:rPr>
          <w:lang w:val="fr-FR"/>
        </w:rPr>
        <w:t xml:space="preserve">ura </w:t>
      </w:r>
      <w:r w:rsidRPr="00896E1A">
        <w:rPr>
          <w:lang w:val="fr-FR"/>
        </w:rPr>
        <w:t xml:space="preserve"> 3</w:t>
      </w:r>
      <w:r w:rsidR="001E46DB" w:rsidRPr="00896E1A">
        <w:rPr>
          <w:lang w:val="fr-FR"/>
        </w:rPr>
        <w:t xml:space="preserve">: </w:t>
      </w:r>
      <w:r w:rsidRPr="00896E1A">
        <w:rPr>
          <w:bCs/>
          <w:lang w:val="fr-FR"/>
        </w:rPr>
        <w:t xml:space="preserve"> Caracteristicile Bode ale derivatorului la limită cauzal</w:t>
      </w:r>
    </w:p>
    <w:p w:rsidR="001B5E35" w:rsidRPr="00896E1A" w:rsidRDefault="001B5E35" w:rsidP="00E575A1">
      <w:pPr>
        <w:jc w:val="both"/>
        <w:rPr>
          <w:lang w:val="ro-RO"/>
        </w:rPr>
      </w:pPr>
    </w:p>
    <w:p w:rsidR="00C167DE" w:rsidRPr="00896E1A" w:rsidRDefault="003614FA" w:rsidP="00E575A1">
      <w:pPr>
        <w:jc w:val="both"/>
        <w:rPr>
          <w:lang w:val="ro-RO"/>
        </w:rPr>
      </w:pPr>
      <w:r w:rsidRPr="00896E1A">
        <w:rPr>
          <w:lang w:val="ro-RO"/>
        </w:rPr>
        <w:t xml:space="preserve">De regulă, semnalele sunt contaminate de </w:t>
      </w:r>
      <w:r w:rsidRPr="00896E1A">
        <w:rPr>
          <w:lang w:val="fr-FR"/>
        </w:rPr>
        <w:t xml:space="preserve">zgomot, iar componentele spectrale ale zgomotului se află în zona de înaltă frecvenţă. Din acest motiv, este util ca pentru </w:t>
      </w:r>
      <w:r w:rsidRPr="00896E1A">
        <w:rPr>
          <w:i/>
          <w:lang w:val="fr-FR"/>
        </w:rPr>
        <w:t>ω</w:t>
      </w:r>
      <w:r w:rsidRPr="00896E1A">
        <w:rPr>
          <w:lang w:val="fr-FR"/>
        </w:rPr>
        <w:t> &gt;1/</w:t>
      </w:r>
      <w:r w:rsidRPr="00896E1A">
        <w:rPr>
          <w:i/>
          <w:lang w:val="fr-FR"/>
        </w:rPr>
        <w:t>T</w:t>
      </w:r>
      <w:r w:rsidRPr="00896E1A">
        <w:rPr>
          <w:lang w:val="fr-FR"/>
        </w:rPr>
        <w:t>, sistemul să se comport</w:t>
      </w:r>
      <w:r w:rsidRPr="00896E1A">
        <w:rPr>
          <w:lang w:val="ro-RO"/>
        </w:rPr>
        <w:t xml:space="preserve">e ca un filtru trece jos, adică să aibă o amplificare scăzătoare cu frecvenţa. </w:t>
      </w:r>
      <w:r w:rsidR="00C167DE" w:rsidRPr="00896E1A">
        <w:rPr>
          <w:lang w:val="ro-RO"/>
        </w:rPr>
        <w:t xml:space="preserve">Pentru aceasta, caracteristica asimptotică </w:t>
      </w:r>
      <w:r w:rsidR="00CE1539" w:rsidRPr="00896E1A">
        <w:rPr>
          <w:position w:val="-12"/>
        </w:rPr>
        <w:object w:dxaOrig="800" w:dyaOrig="360">
          <v:shape id="_x0000_i1032" type="#_x0000_t75" style="width:39.75pt;height:18pt" o:ole="" filled="t">
            <v:fill color2="black"/>
            <v:imagedata r:id="rId25" o:title=""/>
          </v:shape>
          <o:OLEObject Type="Embed" ProgID="Equation.DSMT4" ShapeID="_x0000_i1032" DrawAspect="Content" ObjectID="_1393061248" r:id="rId26"/>
        </w:object>
      </w:r>
      <w:r w:rsidR="00C167DE" w:rsidRPr="00896E1A">
        <w:rPr>
          <w:lang w:val="ro-RO"/>
        </w:rPr>
        <w:t xml:space="preserve">se alege de forma celei din Fig. </w:t>
      </w:r>
      <w:r w:rsidR="00FE225F" w:rsidRPr="00896E1A">
        <w:rPr>
          <w:lang w:val="ro-RO"/>
        </w:rPr>
        <w:t>4</w:t>
      </w:r>
      <w:r w:rsidR="00C167DE" w:rsidRPr="00896E1A">
        <w:rPr>
          <w:lang w:val="ro-RO"/>
        </w:rPr>
        <w:t xml:space="preserve">, în care pulsaţia de frângere </w:t>
      </w:r>
      <w:r w:rsidR="00CE1539" w:rsidRPr="00896E1A">
        <w:rPr>
          <w:position w:val="-10"/>
        </w:rPr>
        <w:object w:dxaOrig="460" w:dyaOrig="320">
          <v:shape id="_x0000_i1033" type="#_x0000_t75" style="width:23.25pt;height:15.75pt" o:ole="" filled="t">
            <v:fill color2="black"/>
            <v:imagedata r:id="rId27" o:title=""/>
          </v:shape>
          <o:OLEObject Type="Embed" ProgID="Equation.DSMT4" ShapeID="_x0000_i1033" DrawAspect="Content" ObjectID="_1393061249" r:id="rId28"/>
        </w:object>
      </w:r>
      <w:r w:rsidR="00C167DE" w:rsidRPr="00896E1A">
        <w:rPr>
          <w:lang w:val="ro-RO"/>
        </w:rPr>
        <w:t xml:space="preserve"> </w:t>
      </w:r>
      <w:r w:rsidR="0006765E">
        <w:rPr>
          <w:lang w:val="ro-RO"/>
        </w:rPr>
        <w:t xml:space="preserve"> </w:t>
      </w:r>
      <w:r w:rsidR="00C167DE" w:rsidRPr="00896E1A">
        <w:rPr>
          <w:lang w:val="ro-RO"/>
        </w:rPr>
        <w:t xml:space="preserve">poate să coincidă cu </w:t>
      </w:r>
      <w:r w:rsidR="00CE1539" w:rsidRPr="00896E1A">
        <w:rPr>
          <w:position w:val="-6"/>
        </w:rPr>
        <w:object w:dxaOrig="440" w:dyaOrig="260">
          <v:shape id="_x0000_i1034" type="#_x0000_t75" style="width:21.75pt;height:12.75pt" o:ole="" filled="t">
            <v:fill color2="black"/>
            <v:imagedata r:id="rId29" o:title=""/>
          </v:shape>
          <o:OLEObject Type="Embed" ProgID="Equation.DSMT4" ShapeID="_x0000_i1034" DrawAspect="Content" ObjectID="_1393061250" r:id="rId30"/>
        </w:object>
      </w:r>
      <w:r w:rsidR="00C167DE" w:rsidRPr="00896E1A">
        <w:rPr>
          <w:lang w:val="ro-RO"/>
        </w:rPr>
        <w:t xml:space="preserve">. Funcţia de transfer a unui asemenea sistem este: </w:t>
      </w:r>
    </w:p>
    <w:p w:rsidR="0006765E" w:rsidRDefault="0006765E" w:rsidP="00E575A1">
      <w:pPr>
        <w:jc w:val="right"/>
        <w:rPr>
          <w:position w:val="-22"/>
        </w:rPr>
      </w:pPr>
    </w:p>
    <w:p w:rsidR="00C167DE" w:rsidRPr="00896E1A" w:rsidRDefault="00C167DE" w:rsidP="00E575A1">
      <w:pPr>
        <w:jc w:val="right"/>
        <w:rPr>
          <w:lang w:val="fr-FR"/>
        </w:rPr>
      </w:pPr>
      <w:r w:rsidRPr="00896E1A">
        <w:rPr>
          <w:position w:val="-22"/>
        </w:rPr>
        <w:object w:dxaOrig="2240" w:dyaOrig="680">
          <v:shape id="_x0000_i1035" type="#_x0000_t75" style="width:111.75pt;height:33.75pt" o:ole="" filled="t">
            <v:fill color2="black"/>
            <v:imagedata r:id="rId31" o:title=""/>
          </v:shape>
          <o:OLEObject Type="Embed" ProgID="Equation.DSMT4" ShapeID="_x0000_i1035" DrawAspect="Content" ObjectID="_1393061251" r:id="rId32"/>
        </w:object>
      </w:r>
      <w:r w:rsidRPr="00896E1A">
        <w:rPr>
          <w:lang w:val="fr-FR"/>
        </w:rPr>
        <w:tab/>
      </w:r>
      <w:r w:rsidRPr="00896E1A">
        <w:rPr>
          <w:lang w:val="fr-FR"/>
        </w:rPr>
        <w:tab/>
      </w:r>
      <w:r w:rsidRPr="00896E1A">
        <w:rPr>
          <w:lang w:val="fr-FR"/>
        </w:rPr>
        <w:tab/>
      </w:r>
      <w:r w:rsidRPr="00896E1A">
        <w:rPr>
          <w:lang w:val="fr-FR"/>
        </w:rPr>
        <w:tab/>
      </w:r>
      <w:r w:rsidRPr="00896E1A">
        <w:rPr>
          <w:lang w:val="fr-FR"/>
        </w:rPr>
        <w:tab/>
        <w:t>(</w:t>
      </w:r>
      <w:r w:rsidR="001E46DB" w:rsidRPr="00896E1A">
        <w:rPr>
          <w:lang w:val="fr-FR"/>
        </w:rPr>
        <w:t>6</w:t>
      </w:r>
      <w:r w:rsidRPr="00896E1A">
        <w:rPr>
          <w:lang w:val="fr-FR"/>
        </w:rPr>
        <w:t>)</w:t>
      </w:r>
    </w:p>
    <w:p w:rsidR="00BB73A5" w:rsidRPr="00896E1A" w:rsidRDefault="00BB73A5" w:rsidP="00E575A1">
      <w:pPr>
        <w:jc w:val="both"/>
        <w:rPr>
          <w:lang w:val="fr-FR"/>
        </w:rPr>
      </w:pPr>
    </w:p>
    <w:p w:rsidR="00C167DE" w:rsidRPr="00896E1A" w:rsidRDefault="00C167DE" w:rsidP="00E575A1">
      <w:pPr>
        <w:jc w:val="both"/>
        <w:rPr>
          <w:lang w:val="fr-FR"/>
        </w:rPr>
      </w:pPr>
      <w:r w:rsidRPr="00896E1A">
        <w:rPr>
          <w:lang w:val="fr-FR"/>
        </w:rPr>
        <w:t xml:space="preserve">unde constanta de timp </w:t>
      </w:r>
      <w:r w:rsidRPr="00896E1A">
        <w:rPr>
          <w:i/>
          <w:lang w:val="fr-FR"/>
        </w:rPr>
        <w:t>T</w:t>
      </w:r>
      <w:r w:rsidRPr="00896E1A">
        <w:rPr>
          <w:vertAlign w:val="subscript"/>
          <w:lang w:val="fr-FR"/>
        </w:rPr>
        <w:t>1</w:t>
      </w:r>
      <w:r w:rsidRPr="00896E1A">
        <w:rPr>
          <w:lang w:val="fr-FR"/>
        </w:rPr>
        <w:t xml:space="preserve"> introduce pulsaţia de frângere </w:t>
      </w:r>
      <w:r w:rsidR="00CE1539" w:rsidRPr="00896E1A">
        <w:rPr>
          <w:position w:val="-10"/>
        </w:rPr>
        <w:object w:dxaOrig="460" w:dyaOrig="320">
          <v:shape id="_x0000_i1036" type="#_x0000_t75" style="width:23.25pt;height:15.75pt" o:ole="" filled="t">
            <v:fill color2="black"/>
            <v:imagedata r:id="rId33" o:title=""/>
          </v:shape>
          <o:OLEObject Type="Embed" ProgID="Equation.DSMT4" ShapeID="_x0000_i1036" DrawAspect="Content" ObjectID="_1393061252" r:id="rId34"/>
        </w:object>
      </w:r>
      <w:r w:rsidRPr="00896E1A">
        <w:rPr>
          <w:lang w:val="fr-FR"/>
        </w:rPr>
        <w:t xml:space="preserve"> în caracteristica de frecvenţă. Sistemul cu funcţia de transfer (</w:t>
      </w:r>
      <w:r w:rsidR="00FE225F" w:rsidRPr="00896E1A">
        <w:rPr>
          <w:lang w:val="fr-FR"/>
        </w:rPr>
        <w:t>6</w:t>
      </w:r>
      <w:r w:rsidRPr="00896E1A">
        <w:rPr>
          <w:lang w:val="fr-FR"/>
        </w:rPr>
        <w:t xml:space="preserve">) este un </w:t>
      </w:r>
      <w:r w:rsidRPr="00896E1A">
        <w:rPr>
          <w:b/>
          <w:i/>
          <w:lang w:val="fr-FR"/>
        </w:rPr>
        <w:t>derivator strict cauzal</w:t>
      </w:r>
      <w:r w:rsidRPr="00896E1A">
        <w:rPr>
          <w:lang w:val="fr-FR"/>
        </w:rPr>
        <w:t>.</w:t>
      </w:r>
    </w:p>
    <w:p w:rsidR="0050342C" w:rsidRPr="00896E1A" w:rsidRDefault="0050342C" w:rsidP="00E575A1">
      <w:pPr>
        <w:jc w:val="both"/>
        <w:rPr>
          <w:lang w:val="fr-FR"/>
        </w:rPr>
      </w:pPr>
    </w:p>
    <w:p w:rsidR="00184898" w:rsidRPr="00896E1A" w:rsidRDefault="00225B77" w:rsidP="00E575A1">
      <w:pPr>
        <w:jc w:val="center"/>
        <w:rPr>
          <w:lang w:val="fr-FR"/>
        </w:rPr>
      </w:pPr>
      <w:r>
        <w:rPr>
          <w:noProof/>
          <w:lang w:eastAsia="en-US"/>
        </w:rPr>
        <w:drawing>
          <wp:inline distT="0" distB="0" distL="0" distR="0">
            <wp:extent cx="3495675" cy="10858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3E09" w:rsidRPr="00896E1A" w:rsidRDefault="00983E09" w:rsidP="00E575A1">
      <w:pPr>
        <w:tabs>
          <w:tab w:val="left" w:pos="284"/>
          <w:tab w:val="left" w:pos="851"/>
        </w:tabs>
        <w:jc w:val="center"/>
        <w:rPr>
          <w:bCs/>
        </w:rPr>
      </w:pPr>
      <w:r w:rsidRPr="00896E1A">
        <w:t>Fig</w:t>
      </w:r>
      <w:r w:rsidR="001E46DB" w:rsidRPr="00896E1A">
        <w:t>ura 4:</w:t>
      </w:r>
      <w:r w:rsidRPr="00896E1A">
        <w:rPr>
          <w:bCs/>
        </w:rPr>
        <w:t xml:space="preserve"> Caracteristica Bode asimptotică a derivatorului strict cauzal</w:t>
      </w:r>
    </w:p>
    <w:p w:rsidR="00184898" w:rsidRPr="00896E1A" w:rsidRDefault="00184898" w:rsidP="00E575A1">
      <w:pPr>
        <w:jc w:val="both"/>
        <w:rPr>
          <w:lang w:val="fr-FR"/>
        </w:rPr>
      </w:pPr>
    </w:p>
    <w:p w:rsidR="001E46DB" w:rsidRPr="00896E1A" w:rsidRDefault="001E46DB" w:rsidP="00E575A1">
      <w:pPr>
        <w:jc w:val="center"/>
        <w:rPr>
          <w:b/>
          <w:lang w:val="ro-RO"/>
        </w:rPr>
      </w:pPr>
    </w:p>
    <w:p w:rsidR="0050342C" w:rsidRPr="00185B06" w:rsidRDefault="008A247E" w:rsidP="00E575A1">
      <w:pPr>
        <w:jc w:val="center"/>
        <w:rPr>
          <w:b/>
          <w:color w:val="0000FF"/>
          <w:sz w:val="28"/>
          <w:szCs w:val="28"/>
          <w:lang w:val="ro-RO"/>
        </w:rPr>
      </w:pPr>
      <w:r w:rsidRPr="00185B06">
        <w:rPr>
          <w:b/>
          <w:color w:val="0000FF"/>
          <w:sz w:val="28"/>
          <w:szCs w:val="28"/>
          <w:lang w:val="ro-RO"/>
        </w:rPr>
        <w:t>2</w:t>
      </w:r>
      <w:r w:rsidR="00184898" w:rsidRPr="00185B06">
        <w:rPr>
          <w:b/>
          <w:color w:val="0000FF"/>
          <w:sz w:val="28"/>
          <w:szCs w:val="28"/>
          <w:lang w:val="ro-RO"/>
        </w:rPr>
        <w:t>.</w:t>
      </w:r>
      <w:r w:rsidR="0050342C" w:rsidRPr="00185B06">
        <w:rPr>
          <w:b/>
          <w:color w:val="0000FF"/>
          <w:sz w:val="28"/>
          <w:szCs w:val="28"/>
          <w:lang w:val="ro-RO"/>
        </w:rPr>
        <w:t xml:space="preserve"> Sistemul defazor de ordinul unu</w:t>
      </w:r>
    </w:p>
    <w:p w:rsidR="0050342C" w:rsidRPr="00896E1A" w:rsidRDefault="0050342C" w:rsidP="00E575A1">
      <w:pPr>
        <w:pStyle w:val="Titlu9"/>
        <w:tabs>
          <w:tab w:val="left" w:pos="284"/>
        </w:tabs>
        <w:ind w:left="0"/>
        <w:rPr>
          <w:b/>
          <w:i w:val="0"/>
          <w:szCs w:val="24"/>
        </w:rPr>
      </w:pPr>
      <w:r w:rsidRPr="00896E1A">
        <w:rPr>
          <w:b/>
          <w:i w:val="0"/>
          <w:szCs w:val="24"/>
        </w:rPr>
        <w:tab/>
      </w:r>
    </w:p>
    <w:p w:rsidR="0050342C" w:rsidRPr="00896E1A" w:rsidRDefault="008A247E" w:rsidP="008A247E">
      <w:pPr>
        <w:pStyle w:val="Titlu9"/>
        <w:numPr>
          <w:ilvl w:val="0"/>
          <w:numId w:val="0"/>
        </w:numPr>
        <w:tabs>
          <w:tab w:val="left" w:pos="284"/>
        </w:tabs>
        <w:rPr>
          <w:b/>
          <w:i w:val="0"/>
          <w:szCs w:val="24"/>
          <w:u w:val="single"/>
        </w:rPr>
      </w:pPr>
      <w:r w:rsidRPr="00896E1A">
        <w:rPr>
          <w:b/>
          <w:i w:val="0"/>
          <w:szCs w:val="24"/>
          <w:u w:val="single"/>
        </w:rPr>
        <w:t>2</w:t>
      </w:r>
      <w:r w:rsidR="0050342C" w:rsidRPr="00896E1A">
        <w:rPr>
          <w:b/>
          <w:i w:val="0"/>
          <w:szCs w:val="24"/>
          <w:u w:val="single"/>
        </w:rPr>
        <w:t xml:space="preserve">.1 Sistemul defazor de ordinul unu  cu timp continuu </w:t>
      </w:r>
    </w:p>
    <w:p w:rsidR="00BB73A5" w:rsidRPr="00896E1A" w:rsidRDefault="00BB73A5" w:rsidP="00E575A1">
      <w:pPr>
        <w:pStyle w:val="Titlu9"/>
        <w:numPr>
          <w:ilvl w:val="0"/>
          <w:numId w:val="0"/>
        </w:numPr>
        <w:tabs>
          <w:tab w:val="left" w:pos="284"/>
        </w:tabs>
        <w:rPr>
          <w:szCs w:val="24"/>
        </w:rPr>
      </w:pPr>
    </w:p>
    <w:p w:rsidR="0050342C" w:rsidRPr="00896E1A" w:rsidRDefault="0050342C" w:rsidP="00E575A1">
      <w:pPr>
        <w:pStyle w:val="Titlu9"/>
        <w:numPr>
          <w:ilvl w:val="0"/>
          <w:numId w:val="0"/>
        </w:numPr>
        <w:tabs>
          <w:tab w:val="left" w:pos="284"/>
        </w:tabs>
        <w:rPr>
          <w:szCs w:val="24"/>
        </w:rPr>
      </w:pPr>
      <w:r w:rsidRPr="00896E1A">
        <w:rPr>
          <w:i w:val="0"/>
          <w:szCs w:val="24"/>
          <w:u w:val="single"/>
        </w:rPr>
        <w:t xml:space="preserve"> Ecuaţia intrare-ieşire</w:t>
      </w:r>
      <w:r w:rsidRPr="00896E1A">
        <w:rPr>
          <w:i w:val="0"/>
          <w:szCs w:val="24"/>
        </w:rPr>
        <w:t xml:space="preserve">  a sistemul defazor este </w:t>
      </w:r>
    </w:p>
    <w:p w:rsidR="00BB73A5" w:rsidRPr="00896E1A" w:rsidRDefault="00BB73A5" w:rsidP="00E575A1">
      <w:pPr>
        <w:jc w:val="right"/>
        <w:rPr>
          <w:lang w:val="ro-RO"/>
        </w:rPr>
      </w:pPr>
    </w:p>
    <w:p w:rsidR="0050342C" w:rsidRPr="00896E1A" w:rsidRDefault="0050342C" w:rsidP="00E575A1">
      <w:pPr>
        <w:jc w:val="right"/>
        <w:rPr>
          <w:lang w:val="ro-RO"/>
        </w:rPr>
      </w:pPr>
      <w:r w:rsidRPr="00896E1A">
        <w:rPr>
          <w:lang w:val="ro-RO"/>
        </w:rPr>
        <w:tab/>
      </w:r>
      <w:r w:rsidRPr="00896E1A">
        <w:rPr>
          <w:position w:val="-24"/>
        </w:rPr>
        <w:object w:dxaOrig="1920" w:dyaOrig="620">
          <v:shape id="_x0000_i1037" type="#_x0000_t75" style="width:96pt;height:30.75pt" o:ole="" fillcolor="window">
            <v:imagedata r:id="rId36" o:title=""/>
          </v:shape>
          <o:OLEObject Type="Embed" ProgID="Equation.DSMT4" ShapeID="_x0000_i1037" DrawAspect="Content" ObjectID="_1393061253" r:id="rId37"/>
        </w:object>
      </w:r>
      <w:r w:rsidRPr="00896E1A">
        <w:rPr>
          <w:lang w:val="ro-RO"/>
        </w:rPr>
        <w:t xml:space="preserve">                    </w:t>
      </w:r>
      <w:r w:rsidRPr="00896E1A">
        <w:rPr>
          <w:lang w:val="ro-RO"/>
        </w:rPr>
        <w:tab/>
      </w:r>
      <w:r w:rsidRPr="00896E1A">
        <w:rPr>
          <w:lang w:val="ro-RO"/>
        </w:rPr>
        <w:tab/>
      </w:r>
      <w:r w:rsidRPr="00896E1A">
        <w:rPr>
          <w:lang w:val="ro-RO"/>
        </w:rPr>
        <w:tab/>
      </w:r>
      <w:r w:rsidR="00BB73A5" w:rsidRPr="00896E1A">
        <w:rPr>
          <w:lang w:val="ro-RO"/>
        </w:rPr>
        <w:t xml:space="preserve">         </w:t>
      </w:r>
      <w:r w:rsidRPr="00896E1A">
        <w:rPr>
          <w:lang w:val="ro-RO"/>
        </w:rPr>
        <w:t>(</w:t>
      </w:r>
      <w:r w:rsidR="006015C2" w:rsidRPr="00896E1A">
        <w:rPr>
          <w:lang w:val="ro-RO"/>
        </w:rPr>
        <w:t>1</w:t>
      </w:r>
      <w:r w:rsidRPr="00896E1A">
        <w:rPr>
          <w:lang w:val="ro-RO"/>
        </w:rPr>
        <w:t>)</w:t>
      </w:r>
    </w:p>
    <w:p w:rsidR="0050342C" w:rsidRPr="00896E1A" w:rsidRDefault="0050342C" w:rsidP="00E575A1">
      <w:pPr>
        <w:rPr>
          <w:u w:val="single"/>
          <w:lang w:val="ro-RO"/>
        </w:rPr>
      </w:pPr>
      <w:r w:rsidRPr="00896E1A">
        <w:rPr>
          <w:u w:val="single"/>
          <w:lang w:val="ro-RO"/>
        </w:rPr>
        <w:t>Funcţia de transfer</w:t>
      </w:r>
    </w:p>
    <w:p w:rsidR="0050342C" w:rsidRPr="00896E1A" w:rsidRDefault="0050342C" w:rsidP="00E575A1">
      <w:pPr>
        <w:pStyle w:val="Relatii"/>
        <w:tabs>
          <w:tab w:val="clear" w:pos="3827"/>
          <w:tab w:val="clear" w:pos="7371"/>
          <w:tab w:val="right" w:pos="0"/>
        </w:tabs>
        <w:spacing w:before="0" w:after="0"/>
        <w:jc w:val="right"/>
        <w:rPr>
          <w:sz w:val="24"/>
          <w:szCs w:val="24"/>
          <w:lang w:val="ro-RO"/>
        </w:rPr>
      </w:pPr>
      <w:r w:rsidRPr="00896E1A">
        <w:rPr>
          <w:sz w:val="24"/>
          <w:szCs w:val="24"/>
          <w:lang w:val="ro-RO"/>
        </w:rPr>
        <w:tab/>
      </w:r>
      <w:r w:rsidRPr="00896E1A">
        <w:rPr>
          <w:sz w:val="24"/>
          <w:szCs w:val="24"/>
          <w:lang w:val="ro-RO"/>
        </w:rPr>
        <w:tab/>
      </w:r>
      <w:r w:rsidRPr="00896E1A">
        <w:rPr>
          <w:position w:val="-24"/>
          <w:sz w:val="24"/>
          <w:szCs w:val="24"/>
        </w:rPr>
        <w:object w:dxaOrig="1400" w:dyaOrig="620">
          <v:shape id="_x0000_i1038" type="#_x0000_t75" style="width:69.75pt;height:30.75pt" o:ole="" fillcolor="window">
            <v:imagedata r:id="rId38" o:title=""/>
          </v:shape>
          <o:OLEObject Type="Embed" ProgID="Equation.DSMT4" ShapeID="_x0000_i1038" DrawAspect="Content" ObjectID="_1393061254" r:id="rId39"/>
        </w:object>
      </w:r>
      <w:r w:rsidRPr="00896E1A">
        <w:rPr>
          <w:sz w:val="24"/>
          <w:szCs w:val="24"/>
          <w:lang w:val="ro-RO"/>
        </w:rPr>
        <w:t xml:space="preserve">                        </w:t>
      </w:r>
      <w:r w:rsidRPr="00896E1A">
        <w:rPr>
          <w:sz w:val="24"/>
          <w:szCs w:val="24"/>
          <w:lang w:val="ro-RO"/>
        </w:rPr>
        <w:tab/>
      </w:r>
      <w:r w:rsidRPr="00896E1A">
        <w:rPr>
          <w:sz w:val="24"/>
          <w:szCs w:val="24"/>
          <w:lang w:val="ro-RO"/>
        </w:rPr>
        <w:tab/>
      </w:r>
      <w:r w:rsidRPr="00896E1A">
        <w:rPr>
          <w:sz w:val="24"/>
          <w:szCs w:val="24"/>
          <w:lang w:val="ro-RO"/>
        </w:rPr>
        <w:tab/>
      </w:r>
      <w:r w:rsidRPr="00896E1A">
        <w:rPr>
          <w:sz w:val="24"/>
          <w:szCs w:val="24"/>
          <w:lang w:val="ro-RO"/>
        </w:rPr>
        <w:tab/>
      </w:r>
      <w:r w:rsidR="001450CD">
        <w:rPr>
          <w:sz w:val="24"/>
          <w:szCs w:val="24"/>
          <w:lang w:val="ro-RO"/>
        </w:rPr>
        <w:t xml:space="preserve">         </w:t>
      </w:r>
      <w:r w:rsidRPr="00896E1A">
        <w:rPr>
          <w:sz w:val="24"/>
          <w:szCs w:val="24"/>
          <w:lang w:val="ro-RO"/>
        </w:rPr>
        <w:t>(</w:t>
      </w:r>
      <w:r w:rsidR="006015C2" w:rsidRPr="00896E1A">
        <w:rPr>
          <w:sz w:val="24"/>
          <w:szCs w:val="24"/>
          <w:lang w:val="ro-RO"/>
        </w:rPr>
        <w:t>2</w:t>
      </w:r>
      <w:r w:rsidRPr="00896E1A">
        <w:rPr>
          <w:sz w:val="24"/>
          <w:szCs w:val="24"/>
          <w:lang w:val="ro-RO"/>
        </w:rPr>
        <w:t>)</w:t>
      </w:r>
    </w:p>
    <w:p w:rsidR="006015C2" w:rsidRPr="00896E1A" w:rsidRDefault="006015C2" w:rsidP="00E575A1">
      <w:pPr>
        <w:jc w:val="both"/>
        <w:rPr>
          <w:noProof/>
          <w:lang w:val="ro-RO"/>
        </w:rPr>
      </w:pPr>
    </w:p>
    <w:p w:rsidR="0050342C" w:rsidRPr="00896E1A" w:rsidRDefault="0050342C" w:rsidP="00E575A1">
      <w:pPr>
        <w:jc w:val="both"/>
        <w:rPr>
          <w:noProof/>
          <w:lang w:val="ro-RO"/>
        </w:rPr>
      </w:pPr>
      <w:r w:rsidRPr="00896E1A">
        <w:rPr>
          <w:noProof/>
          <w:lang w:val="ro-RO"/>
        </w:rPr>
        <w:t xml:space="preserve">corespunde </w:t>
      </w:r>
      <w:r w:rsidRPr="00896E1A">
        <w:rPr>
          <w:lang w:val="ro-RO"/>
        </w:rPr>
        <w:t xml:space="preserve">unui sistem la limită cauzal. </w:t>
      </w:r>
      <w:r w:rsidRPr="00896E1A">
        <w:rPr>
          <w:i/>
          <w:noProof/>
          <w:lang w:val="ro-RO"/>
        </w:rPr>
        <w:t>Acesta are un zero în semiplanul drept</w:t>
      </w:r>
      <w:r w:rsidRPr="00896E1A">
        <w:rPr>
          <w:noProof/>
          <w:lang w:val="ro-RO"/>
        </w:rPr>
        <w:t xml:space="preserve">, distribuţia pol-zero fiind simetrică faţă de origine (fig. </w:t>
      </w:r>
      <w:r w:rsidR="007D1569">
        <w:rPr>
          <w:noProof/>
          <w:lang w:val="ro-RO"/>
        </w:rPr>
        <w:t>5</w:t>
      </w:r>
      <w:r w:rsidRPr="00896E1A">
        <w:rPr>
          <w:noProof/>
          <w:lang w:val="ro-RO"/>
        </w:rPr>
        <w:t xml:space="preserve">). </w:t>
      </w:r>
    </w:p>
    <w:p w:rsidR="00BB73A5" w:rsidRPr="00896E1A" w:rsidRDefault="008168E4" w:rsidP="008168E4">
      <w:pPr>
        <w:suppressAutoHyphens w:val="0"/>
        <w:jc w:val="center"/>
        <w:rPr>
          <w:noProof/>
          <w:u w:val="single"/>
        </w:rPr>
      </w:pPr>
      <w:r w:rsidRPr="00896E1A">
        <w:rPr>
          <w:b/>
          <w:i/>
          <w:noProof/>
          <w:lang w:eastAsia="en-US"/>
        </w:rPr>
        <w:drawing>
          <wp:inline distT="0" distB="0" distL="0" distR="0" wp14:anchorId="44155172" wp14:editId="00E25823">
            <wp:extent cx="1790700" cy="89535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8E4" w:rsidRPr="00896E1A" w:rsidRDefault="008168E4" w:rsidP="008168E4">
      <w:pPr>
        <w:jc w:val="center"/>
        <w:rPr>
          <w:lang w:val="fr-FR"/>
        </w:rPr>
      </w:pPr>
      <w:r w:rsidRPr="00896E1A">
        <w:rPr>
          <w:bCs/>
          <w:lang w:val="fr-FR"/>
        </w:rPr>
        <w:t xml:space="preserve">Figura 5 :  </w:t>
      </w:r>
      <w:r w:rsidRPr="00896E1A">
        <w:rPr>
          <w:lang w:val="fr-FR"/>
        </w:rPr>
        <w:t>Distribuţia pol – zero la un sistem defazor de ordinul 1</w:t>
      </w:r>
    </w:p>
    <w:p w:rsidR="008168E4" w:rsidRDefault="008168E4" w:rsidP="00E575A1">
      <w:pPr>
        <w:suppressAutoHyphens w:val="0"/>
        <w:rPr>
          <w:noProof/>
          <w:color w:val="000000" w:themeColor="text1"/>
          <w:u w:val="single"/>
        </w:rPr>
      </w:pPr>
    </w:p>
    <w:p w:rsidR="0050342C" w:rsidRPr="00185B06" w:rsidRDefault="0050342C" w:rsidP="00E575A1">
      <w:pPr>
        <w:suppressAutoHyphens w:val="0"/>
        <w:rPr>
          <w:color w:val="000000" w:themeColor="text1"/>
        </w:rPr>
      </w:pPr>
      <w:r w:rsidRPr="00185B06">
        <w:rPr>
          <w:noProof/>
          <w:color w:val="000000" w:themeColor="text1"/>
          <w:u w:val="single"/>
        </w:rPr>
        <w:t>Răspunsul la frecvenţă</w:t>
      </w:r>
      <w:r w:rsidRPr="00185B06">
        <w:rPr>
          <w:noProof/>
          <w:color w:val="000000" w:themeColor="text1"/>
        </w:rPr>
        <w:t xml:space="preserve"> este:</w:t>
      </w:r>
    </w:p>
    <w:p w:rsidR="00E51002" w:rsidRPr="00185B06" w:rsidRDefault="00406430" w:rsidP="00406430">
      <w:pPr>
        <w:jc w:val="right"/>
        <w:rPr>
          <w:noProof/>
          <w:color w:val="000000" w:themeColor="text1"/>
        </w:rPr>
      </w:pPr>
      <w:r w:rsidRPr="00185B06">
        <w:rPr>
          <w:noProof/>
          <w:color w:val="000000" w:themeColor="text1"/>
          <w:position w:val="-28"/>
          <w:lang w:val="fr-FR"/>
        </w:rPr>
        <w:object w:dxaOrig="8240" w:dyaOrig="700">
          <v:shape id="_x0000_i1039" type="#_x0000_t75" style="width:411.75pt;height:35.25pt" o:ole="">
            <v:imagedata r:id="rId41" o:title=""/>
          </v:shape>
          <o:OLEObject Type="Embed" ProgID="Equation.3" ShapeID="_x0000_i1039" DrawAspect="Content" ObjectID="_1393061255" r:id="rId42"/>
        </w:object>
      </w:r>
      <w:r w:rsidRPr="00185B06">
        <w:rPr>
          <w:noProof/>
          <w:color w:val="000000" w:themeColor="text1"/>
          <w:lang w:val="fr-FR"/>
        </w:rPr>
        <w:t xml:space="preserve">    (3)</w:t>
      </w:r>
    </w:p>
    <w:p w:rsidR="0050342C" w:rsidRPr="00185B06" w:rsidRDefault="0050342C" w:rsidP="00E575A1">
      <w:pPr>
        <w:rPr>
          <w:color w:val="000000" w:themeColor="text1"/>
          <w:lang w:val="fr-FR"/>
        </w:rPr>
      </w:pPr>
      <w:r w:rsidRPr="00185B06">
        <w:rPr>
          <w:noProof/>
          <w:color w:val="000000" w:themeColor="text1"/>
          <w:lang w:val="fr-FR"/>
        </w:rPr>
        <w:t>astfel încât se obţin</w:t>
      </w:r>
      <w:r w:rsidRPr="00185B06">
        <w:rPr>
          <w:color w:val="000000" w:themeColor="text1"/>
          <w:lang w:val="fr-FR"/>
        </w:rPr>
        <w:t xml:space="preserve"> caracteristicile de frecvenţă</w:t>
      </w:r>
    </w:p>
    <w:p w:rsidR="00406430" w:rsidRPr="00185B06" w:rsidRDefault="009C1ACE" w:rsidP="009C1ACE">
      <w:pPr>
        <w:jc w:val="right"/>
        <w:rPr>
          <w:color w:val="000000" w:themeColor="text1"/>
          <w:lang w:val="fr-FR"/>
        </w:rPr>
      </w:pPr>
      <w:r w:rsidRPr="00185B06">
        <w:rPr>
          <w:noProof/>
          <w:color w:val="000000" w:themeColor="text1"/>
          <w:position w:val="-28"/>
          <w:lang w:val="fr-FR"/>
        </w:rPr>
        <w:object w:dxaOrig="5780" w:dyaOrig="660">
          <v:shape id="_x0000_i1040" type="#_x0000_t75" style="width:288.75pt;height:33pt" o:ole="">
            <v:imagedata r:id="rId43" o:title=""/>
          </v:shape>
          <o:OLEObject Type="Embed" ProgID="Equation.3" ShapeID="_x0000_i1040" DrawAspect="Content" ObjectID="_1393061256" r:id="rId44"/>
        </w:object>
      </w:r>
      <w:r w:rsidRPr="00185B06">
        <w:rPr>
          <w:noProof/>
          <w:color w:val="000000" w:themeColor="text1"/>
          <w:position w:val="-24"/>
          <w:lang w:val="fr-FR"/>
        </w:rPr>
        <w:t xml:space="preserve">                       (4)</w:t>
      </w:r>
    </w:p>
    <w:p w:rsidR="0050342C" w:rsidRPr="00185B06" w:rsidRDefault="009C1ACE" w:rsidP="00E575A1">
      <w:pPr>
        <w:pStyle w:val="Relatii"/>
        <w:spacing w:before="0" w:after="0"/>
        <w:jc w:val="right"/>
        <w:rPr>
          <w:color w:val="000000" w:themeColor="text1"/>
          <w:sz w:val="24"/>
          <w:szCs w:val="24"/>
        </w:rPr>
      </w:pPr>
      <w:r w:rsidRPr="00185B06">
        <w:rPr>
          <w:noProof/>
          <w:color w:val="000000" w:themeColor="text1"/>
          <w:position w:val="-12"/>
        </w:rPr>
        <w:object w:dxaOrig="1140" w:dyaOrig="360">
          <v:shape id="_x0000_i1041" type="#_x0000_t75" style="width:57pt;height:18pt" o:ole="">
            <v:imagedata r:id="rId45" o:title=""/>
          </v:shape>
          <o:OLEObject Type="Embed" ProgID="Equation.3" ShapeID="_x0000_i1041" DrawAspect="Content" ObjectID="_1393061257" r:id="rId46"/>
        </w:object>
      </w:r>
      <w:r w:rsidR="0050342C" w:rsidRPr="00185B06">
        <w:rPr>
          <w:color w:val="000000" w:themeColor="text1"/>
          <w:sz w:val="24"/>
          <w:szCs w:val="24"/>
        </w:rPr>
        <w:tab/>
      </w:r>
      <w:r w:rsidR="00BB73A5" w:rsidRPr="00185B06">
        <w:rPr>
          <w:color w:val="000000" w:themeColor="text1"/>
          <w:sz w:val="24"/>
          <w:szCs w:val="24"/>
        </w:rPr>
        <w:t xml:space="preserve">                                      </w:t>
      </w:r>
      <w:r w:rsidR="00032536" w:rsidRPr="00185B06">
        <w:rPr>
          <w:color w:val="000000" w:themeColor="text1"/>
          <w:sz w:val="24"/>
          <w:szCs w:val="24"/>
        </w:rPr>
        <w:t xml:space="preserve">           </w:t>
      </w:r>
      <w:r w:rsidR="00BB73A5" w:rsidRPr="00185B06">
        <w:rPr>
          <w:color w:val="000000" w:themeColor="text1"/>
          <w:sz w:val="24"/>
          <w:szCs w:val="24"/>
        </w:rPr>
        <w:t xml:space="preserve"> </w:t>
      </w:r>
      <w:r w:rsidR="0050342C" w:rsidRPr="00185B06">
        <w:rPr>
          <w:color w:val="000000" w:themeColor="text1"/>
          <w:sz w:val="24"/>
          <w:szCs w:val="24"/>
        </w:rPr>
        <w:t>(</w:t>
      </w:r>
      <w:r w:rsidRPr="00185B06">
        <w:rPr>
          <w:color w:val="000000" w:themeColor="text1"/>
          <w:sz w:val="24"/>
          <w:szCs w:val="24"/>
        </w:rPr>
        <w:t>5</w:t>
      </w:r>
      <w:r w:rsidR="0050342C" w:rsidRPr="00185B06">
        <w:rPr>
          <w:color w:val="000000" w:themeColor="text1"/>
          <w:sz w:val="24"/>
          <w:szCs w:val="24"/>
        </w:rPr>
        <w:t>)</w:t>
      </w:r>
    </w:p>
    <w:p w:rsidR="0050342C" w:rsidRPr="00185B06" w:rsidRDefault="0050342C" w:rsidP="00E575A1">
      <w:pPr>
        <w:pStyle w:val="Relatii"/>
        <w:tabs>
          <w:tab w:val="clear" w:pos="3827"/>
          <w:tab w:val="clear" w:pos="7371"/>
          <w:tab w:val="right" w:pos="0"/>
        </w:tabs>
        <w:spacing w:before="0" w:after="0"/>
        <w:jc w:val="right"/>
        <w:rPr>
          <w:color w:val="000000" w:themeColor="text1"/>
          <w:sz w:val="24"/>
          <w:szCs w:val="24"/>
        </w:rPr>
      </w:pPr>
      <w:r w:rsidRPr="00185B06">
        <w:rPr>
          <w:color w:val="000000" w:themeColor="text1"/>
          <w:position w:val="-14"/>
          <w:sz w:val="24"/>
          <w:szCs w:val="24"/>
        </w:rPr>
        <w:object w:dxaOrig="1900" w:dyaOrig="400">
          <v:shape id="_x0000_i1042" type="#_x0000_t75" style="width:95.25pt;height:20.25pt" o:ole="" fillcolor="window">
            <v:imagedata r:id="rId47" o:title=""/>
          </v:shape>
          <o:OLEObject Type="Embed" ProgID="Equation.DSMT4" ShapeID="_x0000_i1042" DrawAspect="Content" ObjectID="_1393061258" r:id="rId48"/>
        </w:object>
      </w:r>
      <w:r w:rsidRPr="00185B06">
        <w:rPr>
          <w:color w:val="000000" w:themeColor="text1"/>
          <w:sz w:val="24"/>
          <w:szCs w:val="24"/>
        </w:rPr>
        <w:tab/>
      </w:r>
      <w:r w:rsidR="00B423A4" w:rsidRPr="00185B06">
        <w:rPr>
          <w:noProof/>
          <w:color w:val="000000" w:themeColor="text1"/>
          <w:position w:val="-24"/>
        </w:rPr>
        <w:object w:dxaOrig="4140" w:dyaOrig="620">
          <v:shape id="_x0000_i1043" type="#_x0000_t75" style="width:207pt;height:30.75pt" o:ole="">
            <v:imagedata r:id="rId49" o:title=""/>
          </v:shape>
          <o:OLEObject Type="Embed" ProgID="Equation.3" ShapeID="_x0000_i1043" DrawAspect="Content" ObjectID="_1393061259" r:id="rId50"/>
        </w:object>
      </w:r>
      <w:r w:rsidR="00032536" w:rsidRPr="00185B06">
        <w:rPr>
          <w:color w:val="000000" w:themeColor="text1"/>
          <w:sz w:val="24"/>
          <w:szCs w:val="24"/>
        </w:rPr>
        <w:t xml:space="preserve">       </w:t>
      </w:r>
      <w:r w:rsidR="00BB73A5" w:rsidRPr="00185B06">
        <w:rPr>
          <w:color w:val="000000" w:themeColor="text1"/>
          <w:sz w:val="24"/>
          <w:szCs w:val="24"/>
        </w:rPr>
        <w:t xml:space="preserve"> </w:t>
      </w:r>
      <w:r w:rsidR="0024178E" w:rsidRPr="00185B06">
        <w:rPr>
          <w:color w:val="000000" w:themeColor="text1"/>
          <w:sz w:val="24"/>
          <w:szCs w:val="24"/>
        </w:rPr>
        <w:t xml:space="preserve">             </w:t>
      </w:r>
      <w:r w:rsidRPr="00185B06">
        <w:rPr>
          <w:color w:val="000000" w:themeColor="text1"/>
          <w:sz w:val="24"/>
          <w:szCs w:val="24"/>
        </w:rPr>
        <w:t>(</w:t>
      </w:r>
      <w:r w:rsidR="009C1ACE" w:rsidRPr="00185B06">
        <w:rPr>
          <w:color w:val="000000" w:themeColor="text1"/>
          <w:sz w:val="24"/>
          <w:szCs w:val="24"/>
        </w:rPr>
        <w:t>6</w:t>
      </w:r>
      <w:r w:rsidRPr="00185B06">
        <w:rPr>
          <w:color w:val="000000" w:themeColor="text1"/>
          <w:sz w:val="24"/>
          <w:szCs w:val="24"/>
        </w:rPr>
        <w:t>)</w:t>
      </w:r>
    </w:p>
    <w:p w:rsidR="0050342C" w:rsidRPr="00896E1A" w:rsidRDefault="0050342C" w:rsidP="00E575A1">
      <w:pPr>
        <w:jc w:val="both"/>
        <w:rPr>
          <w:b/>
          <w:i/>
          <w:lang w:val="fr-FR"/>
        </w:rPr>
      </w:pPr>
      <w:r w:rsidRPr="00896E1A">
        <w:rPr>
          <w:lang w:val="fr-FR"/>
        </w:rPr>
        <w:t xml:space="preserve">Sub aspectul caracteristicii de amplificare, sistemul se comportă ca un </w:t>
      </w:r>
      <w:r w:rsidRPr="00896E1A">
        <w:rPr>
          <w:b/>
          <w:i/>
          <w:lang w:val="fr-FR"/>
        </w:rPr>
        <w:t>filtru « trece tot ».</w:t>
      </w:r>
    </w:p>
    <w:p w:rsidR="00BB73A5" w:rsidRPr="00896E1A" w:rsidRDefault="00BB73A5" w:rsidP="00E575A1">
      <w:pPr>
        <w:jc w:val="center"/>
        <w:rPr>
          <w:b/>
          <w:i/>
          <w:lang w:val="fr-FR"/>
        </w:rPr>
      </w:pPr>
    </w:p>
    <w:p w:rsidR="0050342C" w:rsidRPr="00896E1A" w:rsidRDefault="0050342C" w:rsidP="00E575A1">
      <w:pPr>
        <w:rPr>
          <w:lang w:val="fr-FR"/>
        </w:rPr>
      </w:pPr>
      <w:r w:rsidRPr="00896E1A">
        <w:rPr>
          <w:u w:val="single"/>
          <w:lang w:val="fr-FR"/>
        </w:rPr>
        <w:t>Caracteristicile Nyquist şi  Bode</w:t>
      </w:r>
      <w:r w:rsidRPr="00896E1A">
        <w:rPr>
          <w:i/>
          <w:lang w:val="fr-FR"/>
        </w:rPr>
        <w:t xml:space="preserve"> </w:t>
      </w:r>
      <w:r w:rsidRPr="00896E1A">
        <w:rPr>
          <w:lang w:val="fr-FR"/>
        </w:rPr>
        <w:t xml:space="preserve">sunt date în fig. </w:t>
      </w:r>
      <w:r w:rsidR="00FB6D6E" w:rsidRPr="00896E1A">
        <w:rPr>
          <w:lang w:val="fr-FR"/>
        </w:rPr>
        <w:t>6</w:t>
      </w:r>
      <w:r w:rsidRPr="00896E1A">
        <w:rPr>
          <w:lang w:val="fr-FR"/>
        </w:rPr>
        <w:t>.a şi b.</w:t>
      </w:r>
    </w:p>
    <w:p w:rsidR="00960B74" w:rsidRPr="00896E1A" w:rsidRDefault="00960B74" w:rsidP="00E575A1">
      <w:pPr>
        <w:jc w:val="center"/>
        <w:rPr>
          <w:lang w:val="fr-FR"/>
        </w:rPr>
      </w:pPr>
      <w:r w:rsidRPr="00896E1A">
        <w:rPr>
          <w:noProof/>
          <w:lang w:eastAsia="en-US"/>
        </w:rPr>
        <w:drawing>
          <wp:inline distT="0" distB="0" distL="0" distR="0" wp14:anchorId="785D8C97" wp14:editId="37E78321">
            <wp:extent cx="4933950" cy="2066925"/>
            <wp:effectExtent l="0" t="0" r="0" b="9525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0B74" w:rsidRPr="00896E1A" w:rsidRDefault="00FB6D6E" w:rsidP="00E575A1">
      <w:pPr>
        <w:pStyle w:val="TxtFig"/>
        <w:spacing w:after="0"/>
        <w:rPr>
          <w:b w:val="0"/>
          <w:bCs/>
          <w:sz w:val="24"/>
          <w:szCs w:val="24"/>
        </w:rPr>
      </w:pPr>
      <w:r w:rsidRPr="00896E1A">
        <w:rPr>
          <w:b w:val="0"/>
          <w:sz w:val="24"/>
          <w:szCs w:val="24"/>
        </w:rPr>
        <w:t xml:space="preserve">Figura 6 : </w:t>
      </w:r>
      <w:r w:rsidR="00960B74" w:rsidRPr="00896E1A">
        <w:rPr>
          <w:b w:val="0"/>
          <w:sz w:val="24"/>
          <w:szCs w:val="24"/>
        </w:rPr>
        <w:t xml:space="preserve"> </w:t>
      </w:r>
      <w:r w:rsidR="00960B74" w:rsidRPr="00896E1A">
        <w:rPr>
          <w:b w:val="0"/>
          <w:bCs/>
          <w:sz w:val="24"/>
          <w:szCs w:val="24"/>
        </w:rPr>
        <w:t xml:space="preserve">Caracteristicile Nyquist (a) şi Bode (b) ale unui sistem defazor de ordinul 1 </w:t>
      </w:r>
    </w:p>
    <w:p w:rsidR="00960B74" w:rsidRPr="00896E1A" w:rsidRDefault="00960B74" w:rsidP="00E575A1">
      <w:pPr>
        <w:rPr>
          <w:lang w:val="fr-FR"/>
        </w:rPr>
      </w:pPr>
    </w:p>
    <w:p w:rsidR="0050342C" w:rsidRPr="00896E1A" w:rsidRDefault="0050342C" w:rsidP="00E575A1">
      <w:pPr>
        <w:rPr>
          <w:lang w:val="fr-FR"/>
        </w:rPr>
      </w:pPr>
      <w:r w:rsidRPr="00896E1A">
        <w:rPr>
          <w:lang w:val="fr-FR"/>
        </w:rPr>
        <w:t>Pentru a uşura calculul răspunsului indicial, se pune funcţia de transfer (</w:t>
      </w:r>
      <w:r w:rsidR="00032536">
        <w:rPr>
          <w:lang w:val="fr-FR"/>
        </w:rPr>
        <w:t>2</w:t>
      </w:r>
      <w:r w:rsidRPr="00896E1A">
        <w:rPr>
          <w:lang w:val="fr-FR"/>
        </w:rPr>
        <w:t>) sub forma</w:t>
      </w:r>
    </w:p>
    <w:p w:rsidR="0050342C" w:rsidRPr="00896E1A" w:rsidRDefault="0050342C" w:rsidP="00E575A1">
      <w:pPr>
        <w:pStyle w:val="Relatii"/>
        <w:tabs>
          <w:tab w:val="clear" w:pos="3827"/>
          <w:tab w:val="clear" w:pos="7371"/>
          <w:tab w:val="center" w:pos="0"/>
        </w:tabs>
        <w:spacing w:before="0" w:after="0"/>
        <w:jc w:val="right"/>
        <w:rPr>
          <w:sz w:val="24"/>
          <w:szCs w:val="24"/>
        </w:rPr>
      </w:pPr>
      <w:r w:rsidRPr="00896E1A">
        <w:rPr>
          <w:position w:val="-24"/>
          <w:sz w:val="24"/>
          <w:szCs w:val="24"/>
        </w:rPr>
        <w:object w:dxaOrig="1680" w:dyaOrig="620">
          <v:shape id="_x0000_i1044" type="#_x0000_t75" style="width:84pt;height:30.75pt" o:ole="" fillcolor="window">
            <v:imagedata r:id="rId52" o:title=""/>
          </v:shape>
          <o:OLEObject Type="Embed" ProgID="Equation.DSMT4" ShapeID="_x0000_i1044" DrawAspect="Content" ObjectID="_1393061260" r:id="rId53"/>
        </w:object>
      </w:r>
      <w:r w:rsidRPr="00896E1A">
        <w:rPr>
          <w:sz w:val="24"/>
          <w:szCs w:val="24"/>
        </w:rPr>
        <w:tab/>
      </w:r>
      <w:r w:rsidRPr="00896E1A">
        <w:rPr>
          <w:sz w:val="24"/>
          <w:szCs w:val="24"/>
        </w:rPr>
        <w:tab/>
      </w:r>
      <w:r w:rsidRPr="00896E1A">
        <w:rPr>
          <w:sz w:val="24"/>
          <w:szCs w:val="24"/>
        </w:rPr>
        <w:tab/>
      </w:r>
      <w:r w:rsidRPr="00896E1A">
        <w:rPr>
          <w:sz w:val="24"/>
          <w:szCs w:val="24"/>
        </w:rPr>
        <w:tab/>
      </w:r>
      <w:r w:rsidRPr="00896E1A">
        <w:rPr>
          <w:sz w:val="24"/>
          <w:szCs w:val="24"/>
        </w:rPr>
        <w:tab/>
        <w:t>(</w:t>
      </w:r>
      <w:r w:rsidR="00FB6D6E" w:rsidRPr="00896E1A">
        <w:rPr>
          <w:sz w:val="24"/>
          <w:szCs w:val="24"/>
        </w:rPr>
        <w:t>6</w:t>
      </w:r>
      <w:r w:rsidRPr="00896E1A">
        <w:rPr>
          <w:sz w:val="24"/>
          <w:szCs w:val="24"/>
        </w:rPr>
        <w:t>)</w:t>
      </w:r>
    </w:p>
    <w:p w:rsidR="0050342C" w:rsidRPr="00896E1A" w:rsidRDefault="0050342C" w:rsidP="005125D0">
      <w:pPr>
        <w:rPr>
          <w:lang w:val="fr-FR"/>
        </w:rPr>
      </w:pPr>
      <w:r w:rsidRPr="00896E1A">
        <w:rPr>
          <w:lang w:val="fr-FR"/>
        </w:rPr>
        <w:t>Rezultă :</w:t>
      </w:r>
    </w:p>
    <w:p w:rsidR="0050342C" w:rsidRPr="00896E1A" w:rsidRDefault="0050342C" w:rsidP="00E575A1">
      <w:pPr>
        <w:pStyle w:val="Relatii"/>
        <w:tabs>
          <w:tab w:val="clear" w:pos="3827"/>
          <w:tab w:val="clear" w:pos="7371"/>
          <w:tab w:val="right" w:pos="0"/>
        </w:tabs>
        <w:spacing w:before="0" w:after="0"/>
        <w:jc w:val="right"/>
        <w:rPr>
          <w:sz w:val="24"/>
          <w:szCs w:val="24"/>
        </w:rPr>
      </w:pPr>
      <w:r w:rsidRPr="00896E1A">
        <w:rPr>
          <w:position w:val="-64"/>
          <w:sz w:val="24"/>
          <w:szCs w:val="24"/>
        </w:rPr>
        <w:object w:dxaOrig="5179" w:dyaOrig="1400">
          <v:shape id="_x0000_i1045" type="#_x0000_t75" style="width:258.75pt;height:69.75pt" o:ole="" fillcolor="window">
            <v:imagedata r:id="rId54" o:title=""/>
          </v:shape>
          <o:OLEObject Type="Embed" ProgID="Equation.DSMT4" ShapeID="_x0000_i1045" DrawAspect="Content" ObjectID="_1393061261" r:id="rId55"/>
        </w:object>
      </w:r>
      <w:r w:rsidRPr="00896E1A">
        <w:rPr>
          <w:sz w:val="24"/>
          <w:szCs w:val="24"/>
        </w:rPr>
        <w:tab/>
      </w:r>
      <w:r w:rsidRPr="00896E1A">
        <w:rPr>
          <w:sz w:val="24"/>
          <w:szCs w:val="24"/>
        </w:rPr>
        <w:tab/>
        <w:t>(</w:t>
      </w:r>
      <w:r w:rsidR="00FB6D6E" w:rsidRPr="00896E1A">
        <w:rPr>
          <w:sz w:val="24"/>
          <w:szCs w:val="24"/>
        </w:rPr>
        <w:t>7</w:t>
      </w:r>
      <w:r w:rsidRPr="00896E1A">
        <w:rPr>
          <w:sz w:val="24"/>
          <w:szCs w:val="24"/>
        </w:rPr>
        <w:t>)</w:t>
      </w:r>
    </w:p>
    <w:p w:rsidR="0050342C" w:rsidRPr="00896E1A" w:rsidRDefault="0050342C" w:rsidP="009B6CB6">
      <w:pPr>
        <w:jc w:val="both"/>
        <w:rPr>
          <w:lang w:val="fr-FR"/>
        </w:rPr>
      </w:pPr>
      <w:r w:rsidRPr="00896E1A">
        <w:rPr>
          <w:lang w:val="fr-FR"/>
        </w:rPr>
        <w:t xml:space="preserve">In fig. </w:t>
      </w:r>
      <w:r w:rsidR="00AC6425">
        <w:rPr>
          <w:lang w:val="fr-FR"/>
        </w:rPr>
        <w:t>7</w:t>
      </w:r>
      <w:r w:rsidRPr="00896E1A">
        <w:rPr>
          <w:lang w:val="fr-FR"/>
        </w:rPr>
        <w:t xml:space="preserve"> este dat răspunsul indicial împreună cu cele două componente ale sale: </w:t>
      </w:r>
      <w:r w:rsidRPr="00896E1A">
        <w:rPr>
          <w:position w:val="-14"/>
        </w:rPr>
        <w:object w:dxaOrig="480" w:dyaOrig="400">
          <v:shape id="_x0000_i1046" type="#_x0000_t75" style="width:24pt;height:20.25pt" o:ole="">
            <v:imagedata r:id="rId56" o:title=""/>
          </v:shape>
          <o:OLEObject Type="Embed" ProgID="Equation.DSMT4" ShapeID="_x0000_i1046" DrawAspect="Content" ObjectID="_1393061262" r:id="rId57"/>
        </w:object>
      </w:r>
      <w:r w:rsidRPr="00896E1A">
        <w:rPr>
          <w:lang w:val="fr-FR"/>
        </w:rPr>
        <w:t xml:space="preserve"> şi </w:t>
      </w:r>
      <w:r w:rsidRPr="00896E1A">
        <w:rPr>
          <w:position w:val="-10"/>
        </w:rPr>
        <w:object w:dxaOrig="1200" w:dyaOrig="420">
          <v:shape id="_x0000_i1047" type="#_x0000_t75" style="width:60pt;height:21pt" o:ole="" fillcolor="window">
            <v:imagedata r:id="rId58" o:title=""/>
          </v:shape>
          <o:OLEObject Type="Embed" ProgID="Equation.DSMT4" ShapeID="_x0000_i1047" DrawAspect="Content" ObjectID="_1393061263" r:id="rId59"/>
        </w:object>
      </w:r>
      <w:r w:rsidRPr="00896E1A">
        <w:rPr>
          <w:lang w:val="fr-FR"/>
        </w:rPr>
        <w:t>(cu linie întreruptă). Se constată că, la început, evoluţia variabilei de ieşire are loc în sens opus faţă de intrare, după care se stabilesţe printr-o evoluţie monotonă la valoarea staţionară unitară (</w:t>
      </w:r>
      <w:r w:rsidRPr="00896E1A">
        <w:rPr>
          <w:position w:val="-26"/>
        </w:rPr>
        <w:object w:dxaOrig="1620" w:dyaOrig="600">
          <v:shape id="_x0000_i1048" type="#_x0000_t75" style="width:81pt;height:30pt" o:ole="" fillcolor="window">
            <v:imagedata r:id="rId60" o:title=""/>
          </v:shape>
          <o:OLEObject Type="Embed" ProgID="Equation.DSMT4" ShapeID="_x0000_i1048" DrawAspect="Content" ObjectID="_1393061264" r:id="rId61"/>
        </w:object>
      </w:r>
      <w:r w:rsidRPr="00896E1A">
        <w:rPr>
          <w:lang w:val="fr-FR"/>
        </w:rPr>
        <w:t>).</w:t>
      </w:r>
    </w:p>
    <w:p w:rsidR="002F43F9" w:rsidRPr="00896E1A" w:rsidRDefault="002F43F9" w:rsidP="00E575A1">
      <w:pPr>
        <w:pStyle w:val="Titlu9"/>
        <w:numPr>
          <w:ilvl w:val="0"/>
          <w:numId w:val="0"/>
        </w:numPr>
        <w:tabs>
          <w:tab w:val="left" w:pos="284"/>
        </w:tabs>
        <w:jc w:val="center"/>
        <w:rPr>
          <w:b/>
          <w:i w:val="0"/>
          <w:szCs w:val="24"/>
          <w:u w:val="single"/>
        </w:rPr>
      </w:pPr>
      <w:r w:rsidRPr="00896E1A">
        <w:rPr>
          <w:b/>
          <w:i w:val="0"/>
          <w:noProof/>
          <w:szCs w:val="24"/>
          <w:lang w:val="en-US" w:eastAsia="en-US"/>
        </w:rPr>
        <w:drawing>
          <wp:inline distT="0" distB="0" distL="0" distR="0" wp14:anchorId="479E4FA5" wp14:editId="1F6251CC">
            <wp:extent cx="2514600" cy="1980000"/>
            <wp:effectExtent l="0" t="0" r="0" b="127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 rotWithShape="1"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07"/>
                    <a:stretch/>
                  </pic:blipFill>
                  <pic:spPr bwMode="auto">
                    <a:xfrm>
                      <a:off x="0" y="0"/>
                      <a:ext cx="2514600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F43F9" w:rsidRPr="00896E1A" w:rsidRDefault="002F43F9" w:rsidP="00E575A1">
      <w:pPr>
        <w:pStyle w:val="TxtFig"/>
        <w:spacing w:after="0"/>
        <w:rPr>
          <w:b w:val="0"/>
          <w:bCs/>
          <w:sz w:val="24"/>
          <w:szCs w:val="24"/>
        </w:rPr>
      </w:pPr>
      <w:r w:rsidRPr="00896E1A">
        <w:rPr>
          <w:b w:val="0"/>
          <w:sz w:val="24"/>
          <w:szCs w:val="24"/>
        </w:rPr>
        <w:t>Fig</w:t>
      </w:r>
      <w:r w:rsidR="00FB6D6E" w:rsidRPr="00896E1A">
        <w:rPr>
          <w:b w:val="0"/>
          <w:sz w:val="24"/>
          <w:szCs w:val="24"/>
        </w:rPr>
        <w:t>ura</w:t>
      </w:r>
      <w:r w:rsidRPr="00896E1A">
        <w:rPr>
          <w:b w:val="0"/>
          <w:sz w:val="24"/>
          <w:szCs w:val="24"/>
        </w:rPr>
        <w:t xml:space="preserve"> </w:t>
      </w:r>
      <w:r w:rsidR="00FB6D6E" w:rsidRPr="00896E1A">
        <w:rPr>
          <w:b w:val="0"/>
          <w:sz w:val="24"/>
          <w:szCs w:val="24"/>
        </w:rPr>
        <w:t>7 :</w:t>
      </w:r>
      <w:r w:rsidRPr="00896E1A">
        <w:rPr>
          <w:b w:val="0"/>
          <w:sz w:val="24"/>
          <w:szCs w:val="24"/>
        </w:rPr>
        <w:t xml:space="preserve"> </w:t>
      </w:r>
      <w:r w:rsidRPr="00896E1A">
        <w:rPr>
          <w:b w:val="0"/>
          <w:bCs/>
          <w:sz w:val="24"/>
          <w:szCs w:val="24"/>
        </w:rPr>
        <w:t>Răspunsul indicial al unui sistem defazor de ordinul 1</w:t>
      </w:r>
    </w:p>
    <w:p w:rsidR="002F43F9" w:rsidRPr="00896E1A" w:rsidRDefault="002F43F9" w:rsidP="00E575A1">
      <w:pPr>
        <w:rPr>
          <w:lang w:val="ro-RO"/>
        </w:rPr>
      </w:pPr>
    </w:p>
    <w:p w:rsidR="002F43F9" w:rsidRPr="00896E1A" w:rsidRDefault="002F43F9" w:rsidP="00E575A1">
      <w:pPr>
        <w:pStyle w:val="Titlu9"/>
        <w:numPr>
          <w:ilvl w:val="0"/>
          <w:numId w:val="0"/>
        </w:numPr>
        <w:tabs>
          <w:tab w:val="left" w:pos="284"/>
        </w:tabs>
        <w:rPr>
          <w:b/>
          <w:i w:val="0"/>
          <w:szCs w:val="24"/>
          <w:u w:val="single"/>
        </w:rPr>
      </w:pPr>
    </w:p>
    <w:p w:rsidR="0050342C" w:rsidRPr="00896E1A" w:rsidRDefault="00184898" w:rsidP="00E575A1">
      <w:pPr>
        <w:pStyle w:val="Titlu9"/>
        <w:numPr>
          <w:ilvl w:val="0"/>
          <w:numId w:val="0"/>
        </w:numPr>
        <w:tabs>
          <w:tab w:val="left" w:pos="284"/>
        </w:tabs>
        <w:rPr>
          <w:b/>
          <w:i w:val="0"/>
          <w:szCs w:val="24"/>
          <w:u w:val="single"/>
        </w:rPr>
      </w:pPr>
      <w:r w:rsidRPr="00896E1A">
        <w:rPr>
          <w:b/>
          <w:i w:val="0"/>
          <w:szCs w:val="24"/>
          <w:u w:val="single"/>
        </w:rPr>
        <w:t>9</w:t>
      </w:r>
      <w:r w:rsidR="0050342C" w:rsidRPr="00896E1A">
        <w:rPr>
          <w:b/>
          <w:i w:val="0"/>
          <w:szCs w:val="24"/>
          <w:u w:val="single"/>
        </w:rPr>
        <w:t>.2 Sistemul defazor de ordinul unu  cu timp discret</w:t>
      </w:r>
    </w:p>
    <w:p w:rsidR="00FB6D6E" w:rsidRPr="00896E1A" w:rsidRDefault="0050342C" w:rsidP="00E575A1">
      <w:pPr>
        <w:jc w:val="both"/>
        <w:rPr>
          <w:lang w:val="ro-RO"/>
        </w:rPr>
      </w:pPr>
      <w:r w:rsidRPr="00896E1A">
        <w:rPr>
          <w:lang w:val="ro-RO"/>
        </w:rPr>
        <w:tab/>
      </w:r>
    </w:p>
    <w:p w:rsidR="0050342C" w:rsidRPr="00896E1A" w:rsidRDefault="0050342C" w:rsidP="00E575A1">
      <w:pPr>
        <w:jc w:val="both"/>
        <w:rPr>
          <w:lang w:val="ro-RO"/>
        </w:rPr>
      </w:pPr>
      <w:r w:rsidRPr="00896E1A">
        <w:rPr>
          <w:lang w:val="ro-RO"/>
        </w:rPr>
        <w:t xml:space="preserve">Distribuţia pol-zero a sistemului este simetrică în raport cu cercul unitar, fiind ilustrată în fig. </w:t>
      </w:r>
      <w:r w:rsidR="00FB6D6E" w:rsidRPr="00896E1A">
        <w:rPr>
          <w:lang w:val="ro-RO"/>
        </w:rPr>
        <w:t>8</w:t>
      </w:r>
      <w:r w:rsidRPr="00896E1A">
        <w:rPr>
          <w:lang w:val="ro-RO"/>
        </w:rPr>
        <w:t xml:space="preserve">. Deci, dacă  </w:t>
      </w:r>
      <w:r w:rsidRPr="00896E1A">
        <w:rPr>
          <w:i/>
          <w:iCs/>
          <w:lang w:val="ro-RO"/>
        </w:rPr>
        <w:t>z</w:t>
      </w:r>
      <w:r w:rsidRPr="00896E1A">
        <w:rPr>
          <w:i/>
          <w:iCs/>
          <w:vertAlign w:val="subscript"/>
          <w:lang w:val="ro-RO"/>
        </w:rPr>
        <w:t>p</w:t>
      </w:r>
      <w:r w:rsidRPr="00896E1A">
        <w:rPr>
          <w:lang w:val="ro-RO"/>
        </w:rPr>
        <w:t xml:space="preserve"> este polul sistemului, atunci zeroul este </w:t>
      </w:r>
      <w:r w:rsidRPr="00896E1A">
        <w:rPr>
          <w:position w:val="-16"/>
        </w:rPr>
        <w:object w:dxaOrig="980" w:dyaOrig="400">
          <v:shape id="_x0000_i1049" type="#_x0000_t75" style="width:48.75pt;height:20.25pt" o:ole="" fillcolor="window">
            <v:imagedata r:id="rId63" o:title=""/>
          </v:shape>
          <o:OLEObject Type="Embed" ProgID="Equation.DSMT4" ShapeID="_x0000_i1049" DrawAspect="Content" ObjectID="_1393061265" r:id="rId64"/>
        </w:object>
      </w:r>
      <w:r w:rsidRPr="00896E1A">
        <w:rPr>
          <w:lang w:val="ro-RO"/>
        </w:rPr>
        <w:t>.</w:t>
      </w:r>
    </w:p>
    <w:p w:rsidR="0057081B" w:rsidRPr="00896E1A" w:rsidRDefault="0057081B" w:rsidP="00E575A1">
      <w:pPr>
        <w:jc w:val="center"/>
        <w:rPr>
          <w:lang w:val="ro-RO"/>
        </w:rPr>
      </w:pPr>
      <w:r w:rsidRPr="00896E1A">
        <w:rPr>
          <w:noProof/>
          <w:lang w:eastAsia="en-US"/>
        </w:rPr>
        <w:drawing>
          <wp:inline distT="0" distB="0" distL="0" distR="0" wp14:anchorId="19E8C552" wp14:editId="11E695D6">
            <wp:extent cx="1990725" cy="1381125"/>
            <wp:effectExtent l="0" t="0" r="9525" b="9525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081B" w:rsidRPr="00896E1A" w:rsidRDefault="0057081B" w:rsidP="00E575A1">
      <w:pPr>
        <w:pStyle w:val="TxtFig"/>
        <w:spacing w:after="0"/>
        <w:rPr>
          <w:b w:val="0"/>
          <w:bCs/>
          <w:sz w:val="24"/>
          <w:szCs w:val="24"/>
        </w:rPr>
      </w:pPr>
      <w:r w:rsidRPr="00896E1A">
        <w:rPr>
          <w:b w:val="0"/>
          <w:sz w:val="24"/>
          <w:szCs w:val="24"/>
        </w:rPr>
        <w:t>Fig</w:t>
      </w:r>
      <w:r w:rsidR="00FB6D6E" w:rsidRPr="00896E1A">
        <w:rPr>
          <w:b w:val="0"/>
          <w:sz w:val="24"/>
          <w:szCs w:val="24"/>
        </w:rPr>
        <w:t>ura 8 :</w:t>
      </w:r>
      <w:r w:rsidR="00A73478">
        <w:rPr>
          <w:b w:val="0"/>
          <w:sz w:val="24"/>
          <w:szCs w:val="24"/>
        </w:rPr>
        <w:t xml:space="preserve"> </w:t>
      </w:r>
      <w:r w:rsidRPr="00896E1A">
        <w:rPr>
          <w:b w:val="0"/>
          <w:bCs/>
          <w:sz w:val="24"/>
          <w:szCs w:val="24"/>
        </w:rPr>
        <w:t>Distribuţia pol-zero a unui sistem defazor de ordinul unu cu timp discret</w:t>
      </w:r>
    </w:p>
    <w:p w:rsidR="0057081B" w:rsidRPr="00896E1A" w:rsidRDefault="0057081B" w:rsidP="00E575A1">
      <w:pPr>
        <w:jc w:val="both"/>
        <w:rPr>
          <w:lang w:val="ro-RO"/>
        </w:rPr>
      </w:pPr>
    </w:p>
    <w:p w:rsidR="0050342C" w:rsidRPr="00896E1A" w:rsidRDefault="0050342C" w:rsidP="00E575A1">
      <w:pPr>
        <w:rPr>
          <w:lang w:val="ro-RO"/>
        </w:rPr>
      </w:pPr>
      <w:r w:rsidRPr="00896E1A">
        <w:rPr>
          <w:lang w:val="ro-RO"/>
        </w:rPr>
        <w:t>Funcţia de transfer a sistemului rezultă de forma :</w:t>
      </w:r>
    </w:p>
    <w:p w:rsidR="0050342C" w:rsidRPr="00896E1A" w:rsidRDefault="0050342C" w:rsidP="00E575A1">
      <w:pPr>
        <w:pStyle w:val="Relatii"/>
        <w:tabs>
          <w:tab w:val="clear" w:pos="3827"/>
          <w:tab w:val="clear" w:pos="7371"/>
          <w:tab w:val="right" w:pos="0"/>
        </w:tabs>
        <w:spacing w:before="0" w:after="0"/>
        <w:jc w:val="right"/>
        <w:rPr>
          <w:sz w:val="24"/>
          <w:szCs w:val="24"/>
          <w:lang w:val="ro-RO"/>
        </w:rPr>
      </w:pPr>
      <w:r w:rsidRPr="00896E1A">
        <w:rPr>
          <w:sz w:val="24"/>
          <w:szCs w:val="24"/>
          <w:lang w:val="ro-RO"/>
        </w:rPr>
        <w:t xml:space="preserve">                  </w:t>
      </w:r>
      <w:r w:rsidRPr="00896E1A">
        <w:rPr>
          <w:position w:val="-34"/>
          <w:sz w:val="24"/>
          <w:szCs w:val="24"/>
        </w:rPr>
        <w:object w:dxaOrig="1680" w:dyaOrig="780">
          <v:shape id="_x0000_i1050" type="#_x0000_t75" style="width:84pt;height:39pt" o:ole="" fillcolor="window">
            <v:imagedata r:id="rId66" o:title=""/>
          </v:shape>
          <o:OLEObject Type="Embed" ProgID="Equation.DSMT4" ShapeID="_x0000_i1050" DrawAspect="Content" ObjectID="_1393061266" r:id="rId67"/>
        </w:object>
      </w:r>
      <w:r w:rsidRPr="00896E1A">
        <w:rPr>
          <w:sz w:val="24"/>
          <w:szCs w:val="24"/>
          <w:lang w:val="ro-RO"/>
        </w:rPr>
        <w:tab/>
      </w:r>
      <w:r w:rsidRPr="00896E1A">
        <w:rPr>
          <w:sz w:val="24"/>
          <w:szCs w:val="24"/>
          <w:lang w:val="ro-RO"/>
        </w:rPr>
        <w:tab/>
      </w:r>
      <w:r w:rsidRPr="00896E1A">
        <w:rPr>
          <w:sz w:val="24"/>
          <w:szCs w:val="24"/>
          <w:lang w:val="ro-RO"/>
        </w:rPr>
        <w:tab/>
      </w:r>
      <w:r w:rsidR="00DE4E83" w:rsidRPr="00896E1A">
        <w:rPr>
          <w:sz w:val="24"/>
          <w:szCs w:val="24"/>
          <w:lang w:val="ro-RO"/>
        </w:rPr>
        <w:t xml:space="preserve">                                 </w:t>
      </w:r>
      <w:r w:rsidRPr="00896E1A">
        <w:rPr>
          <w:sz w:val="24"/>
          <w:szCs w:val="24"/>
          <w:lang w:val="ro-RO"/>
        </w:rPr>
        <w:t>(</w:t>
      </w:r>
      <w:r w:rsidR="00FB6D6E" w:rsidRPr="00896E1A">
        <w:rPr>
          <w:sz w:val="24"/>
          <w:szCs w:val="24"/>
          <w:lang w:val="ro-RO"/>
        </w:rPr>
        <w:t>8</w:t>
      </w:r>
      <w:r w:rsidRPr="00896E1A">
        <w:rPr>
          <w:sz w:val="24"/>
          <w:szCs w:val="24"/>
          <w:lang w:val="ro-RO"/>
        </w:rPr>
        <w:t>)</w:t>
      </w:r>
    </w:p>
    <w:p w:rsidR="0050342C" w:rsidRPr="00896E1A" w:rsidRDefault="0050342C" w:rsidP="00E575A1">
      <w:pPr>
        <w:rPr>
          <w:lang w:val="fr-FR"/>
        </w:rPr>
      </w:pPr>
      <w:r w:rsidRPr="00896E1A">
        <w:rPr>
          <w:lang w:val="ro-RO"/>
        </w:rPr>
        <w:t xml:space="preserve">Din expresia </w:t>
      </w:r>
      <w:r w:rsidRPr="00896E1A">
        <w:rPr>
          <w:lang w:val="fr-FR"/>
        </w:rPr>
        <w:t>răspunsului la frecvenţă:</w:t>
      </w:r>
    </w:p>
    <w:p w:rsidR="0050342C" w:rsidRPr="00896E1A" w:rsidRDefault="0050342C" w:rsidP="00E575A1">
      <w:pPr>
        <w:pStyle w:val="Relatii"/>
        <w:tabs>
          <w:tab w:val="clear" w:pos="3827"/>
          <w:tab w:val="clear" w:pos="7371"/>
          <w:tab w:val="right" w:pos="0"/>
        </w:tabs>
        <w:spacing w:before="0" w:after="0"/>
        <w:jc w:val="right"/>
        <w:rPr>
          <w:sz w:val="24"/>
          <w:szCs w:val="24"/>
        </w:rPr>
      </w:pPr>
      <w:r w:rsidRPr="00896E1A">
        <w:rPr>
          <w:sz w:val="24"/>
          <w:szCs w:val="24"/>
        </w:rPr>
        <w:tab/>
      </w:r>
      <w:r w:rsidRPr="00896E1A">
        <w:rPr>
          <w:position w:val="-40"/>
          <w:sz w:val="24"/>
          <w:szCs w:val="24"/>
        </w:rPr>
        <w:object w:dxaOrig="4120" w:dyaOrig="920">
          <v:shape id="_x0000_i1051" type="#_x0000_t75" style="width:206.25pt;height:45.75pt" o:ole="" fillcolor="window">
            <v:imagedata r:id="rId68" o:title=""/>
          </v:shape>
          <o:OLEObject Type="Embed" ProgID="Equation.DSMT4" ShapeID="_x0000_i1051" DrawAspect="Content" ObjectID="_1393061267" r:id="rId69"/>
        </w:object>
      </w:r>
      <w:r w:rsidRPr="00896E1A">
        <w:rPr>
          <w:sz w:val="24"/>
          <w:szCs w:val="24"/>
        </w:rPr>
        <w:tab/>
      </w:r>
      <w:r w:rsidR="00DE4E83" w:rsidRPr="00896E1A">
        <w:rPr>
          <w:sz w:val="24"/>
          <w:szCs w:val="24"/>
        </w:rPr>
        <w:t xml:space="preserve">                                     </w:t>
      </w:r>
      <w:r w:rsidRPr="00896E1A">
        <w:rPr>
          <w:sz w:val="24"/>
          <w:szCs w:val="24"/>
        </w:rPr>
        <w:t>(</w:t>
      </w:r>
      <w:r w:rsidR="00FB6D6E" w:rsidRPr="00896E1A">
        <w:rPr>
          <w:sz w:val="24"/>
          <w:szCs w:val="24"/>
        </w:rPr>
        <w:t>9</w:t>
      </w:r>
      <w:r w:rsidRPr="00896E1A">
        <w:rPr>
          <w:sz w:val="24"/>
          <w:szCs w:val="24"/>
        </w:rPr>
        <w:t>)</w:t>
      </w:r>
    </w:p>
    <w:p w:rsidR="0050342C" w:rsidRPr="00896E1A" w:rsidRDefault="0050342C" w:rsidP="00E575A1">
      <w:pPr>
        <w:pStyle w:val="Relatii"/>
        <w:tabs>
          <w:tab w:val="clear" w:pos="3827"/>
          <w:tab w:val="clear" w:pos="7371"/>
          <w:tab w:val="right" w:pos="0"/>
        </w:tabs>
        <w:spacing w:before="0" w:after="0"/>
        <w:jc w:val="left"/>
        <w:rPr>
          <w:sz w:val="24"/>
          <w:szCs w:val="24"/>
        </w:rPr>
      </w:pPr>
      <w:r w:rsidRPr="00896E1A">
        <w:rPr>
          <w:sz w:val="24"/>
          <w:szCs w:val="24"/>
        </w:rPr>
        <w:t>rezultă :</w:t>
      </w:r>
    </w:p>
    <w:p w:rsidR="0050342C" w:rsidRPr="00896E1A" w:rsidRDefault="0050342C" w:rsidP="00E575A1">
      <w:pPr>
        <w:pStyle w:val="Relatii"/>
        <w:tabs>
          <w:tab w:val="clear" w:pos="3827"/>
          <w:tab w:val="clear" w:pos="7371"/>
          <w:tab w:val="right" w:pos="0"/>
        </w:tabs>
        <w:spacing w:before="0" w:after="0"/>
        <w:jc w:val="right"/>
        <w:rPr>
          <w:sz w:val="24"/>
          <w:szCs w:val="24"/>
        </w:rPr>
      </w:pPr>
      <w:r w:rsidRPr="00896E1A">
        <w:rPr>
          <w:sz w:val="24"/>
          <w:szCs w:val="24"/>
        </w:rPr>
        <w:tab/>
      </w:r>
      <w:r w:rsidRPr="00896E1A">
        <w:rPr>
          <w:position w:val="-14"/>
          <w:sz w:val="24"/>
          <w:szCs w:val="24"/>
        </w:rPr>
        <w:object w:dxaOrig="920" w:dyaOrig="400">
          <v:shape id="_x0000_i1052" type="#_x0000_t75" style="width:45.75pt;height:20.25pt" o:ole="">
            <v:imagedata r:id="rId70" o:title=""/>
          </v:shape>
          <o:OLEObject Type="Embed" ProgID="Equation.DSMT4" ShapeID="_x0000_i1052" DrawAspect="Content" ObjectID="_1393061268" r:id="rId71"/>
        </w:object>
      </w:r>
      <w:r w:rsidRPr="00896E1A">
        <w:rPr>
          <w:sz w:val="24"/>
          <w:szCs w:val="24"/>
        </w:rPr>
        <w:t> ;</w:t>
      </w:r>
      <w:r w:rsidRPr="00896E1A">
        <w:rPr>
          <w:sz w:val="24"/>
          <w:szCs w:val="24"/>
        </w:rPr>
        <w:tab/>
      </w:r>
      <w:r w:rsidRPr="00896E1A">
        <w:rPr>
          <w:position w:val="-34"/>
          <w:sz w:val="24"/>
          <w:szCs w:val="24"/>
        </w:rPr>
        <w:object w:dxaOrig="4700" w:dyaOrig="780">
          <v:shape id="_x0000_i1053" type="#_x0000_t75" style="width:234.75pt;height:39pt" o:ole="" fillcolor="window">
            <v:imagedata r:id="rId72" o:title=""/>
          </v:shape>
          <o:OLEObject Type="Embed" ProgID="Equation.DSMT4" ShapeID="_x0000_i1053" DrawAspect="Content" ObjectID="_1393061269" r:id="rId73"/>
        </w:object>
      </w:r>
      <w:r w:rsidRPr="00896E1A">
        <w:rPr>
          <w:sz w:val="24"/>
          <w:szCs w:val="24"/>
        </w:rPr>
        <w:tab/>
      </w:r>
      <w:r w:rsidRPr="00896E1A">
        <w:rPr>
          <w:sz w:val="24"/>
          <w:szCs w:val="24"/>
        </w:rPr>
        <w:tab/>
        <w:t>(</w:t>
      </w:r>
      <w:r w:rsidR="00FB6D6E" w:rsidRPr="00896E1A">
        <w:rPr>
          <w:sz w:val="24"/>
          <w:szCs w:val="24"/>
        </w:rPr>
        <w:t>10</w:t>
      </w:r>
      <w:r w:rsidRPr="00896E1A">
        <w:rPr>
          <w:sz w:val="24"/>
          <w:szCs w:val="24"/>
        </w:rPr>
        <w:t>)</w:t>
      </w:r>
    </w:p>
    <w:p w:rsidR="00FB6D6E" w:rsidRPr="00896E1A" w:rsidRDefault="00FB6D6E" w:rsidP="00E575A1">
      <w:pPr>
        <w:jc w:val="both"/>
        <w:rPr>
          <w:b/>
          <w:bCs/>
          <w:i/>
          <w:iCs/>
          <w:lang w:val="fr-FR"/>
        </w:rPr>
      </w:pPr>
    </w:p>
    <w:p w:rsidR="0050342C" w:rsidRPr="00896E1A" w:rsidRDefault="0050342C" w:rsidP="00E575A1">
      <w:pPr>
        <w:jc w:val="both"/>
        <w:rPr>
          <w:lang w:val="fr-FR"/>
        </w:rPr>
      </w:pPr>
      <w:r w:rsidRPr="00896E1A">
        <w:rPr>
          <w:b/>
          <w:bCs/>
          <w:i/>
          <w:iCs/>
          <w:lang w:val="fr-FR"/>
        </w:rPr>
        <w:t>Observaţie</w:t>
      </w:r>
      <w:r w:rsidRPr="00896E1A">
        <w:rPr>
          <w:b/>
          <w:lang w:val="fr-FR"/>
        </w:rPr>
        <w:t xml:space="preserve"> </w:t>
      </w:r>
      <w:r w:rsidRPr="00896E1A">
        <w:rPr>
          <w:lang w:val="fr-FR"/>
        </w:rPr>
        <w:t xml:space="preserve">Dacă un sistem de ordinul </w:t>
      </w:r>
      <w:r w:rsidRPr="00896E1A">
        <w:rPr>
          <w:i/>
          <w:iCs/>
          <w:lang w:val="fr-FR"/>
        </w:rPr>
        <w:t>n</w:t>
      </w:r>
      <w:r w:rsidRPr="00896E1A">
        <w:rPr>
          <w:lang w:val="fr-FR"/>
        </w:rPr>
        <w:t xml:space="preserve"> are </w:t>
      </w:r>
      <w:r w:rsidRPr="00896E1A">
        <w:rPr>
          <w:i/>
          <w:iCs/>
          <w:lang w:val="fr-FR"/>
        </w:rPr>
        <w:t>n</w:t>
      </w:r>
      <w:r w:rsidRPr="00896E1A">
        <w:rPr>
          <w:lang w:val="fr-FR"/>
        </w:rPr>
        <w:t xml:space="preserve"> zerouri care sunt simetrice in raport cu polii, sistemul respectiv este </w:t>
      </w:r>
      <w:r w:rsidRPr="00AC6425">
        <w:rPr>
          <w:u w:val="single"/>
          <w:lang w:val="fr-FR"/>
        </w:rPr>
        <w:t>defazor pur</w:t>
      </w:r>
      <w:r w:rsidRPr="00896E1A">
        <w:rPr>
          <w:lang w:val="fr-FR"/>
        </w:rPr>
        <w:t xml:space="preserve"> (filtru trece-tot). Simetria se consideră în raport cu axa imaginară – pentru sistemele cu timp continuu – şi în raport cu cercul unitar – pentru cazul timpului discret.  </w:t>
      </w:r>
    </w:p>
    <w:p w:rsidR="0050342C" w:rsidRDefault="0050342C" w:rsidP="00E575A1">
      <w:pPr>
        <w:rPr>
          <w:lang w:val="fr-FR"/>
        </w:rPr>
      </w:pPr>
    </w:p>
    <w:p w:rsidR="0050342C" w:rsidRPr="008C5A41" w:rsidRDefault="00FB6D6E" w:rsidP="00E575A1">
      <w:pPr>
        <w:jc w:val="center"/>
        <w:rPr>
          <w:b/>
          <w:color w:val="0000FF"/>
          <w:sz w:val="28"/>
          <w:szCs w:val="28"/>
          <w:lang w:val="fr-FR"/>
        </w:rPr>
      </w:pPr>
      <w:r w:rsidRPr="008C5A41">
        <w:rPr>
          <w:b/>
          <w:color w:val="0000FF"/>
          <w:sz w:val="28"/>
          <w:szCs w:val="28"/>
          <w:lang w:val="fr-FR"/>
        </w:rPr>
        <w:t>3</w:t>
      </w:r>
      <w:r w:rsidR="0050342C" w:rsidRPr="008C5A41">
        <w:rPr>
          <w:b/>
          <w:color w:val="0000FF"/>
          <w:sz w:val="28"/>
          <w:szCs w:val="28"/>
          <w:lang w:val="fr-FR"/>
        </w:rPr>
        <w:t>. Filtrul trece jos ideal</w:t>
      </w:r>
    </w:p>
    <w:p w:rsidR="00184898" w:rsidRPr="00896E1A" w:rsidRDefault="0050342C" w:rsidP="00E575A1">
      <w:pPr>
        <w:jc w:val="both"/>
        <w:rPr>
          <w:lang w:val="fr-FR"/>
        </w:rPr>
      </w:pPr>
      <w:r w:rsidRPr="00896E1A">
        <w:rPr>
          <w:lang w:val="fr-FR"/>
        </w:rPr>
        <w:tab/>
      </w:r>
    </w:p>
    <w:p w:rsidR="0050342C" w:rsidRPr="00896E1A" w:rsidRDefault="0050342C" w:rsidP="002D6C7F">
      <w:pPr>
        <w:ind w:firstLine="720"/>
        <w:jc w:val="both"/>
        <w:rPr>
          <w:lang w:val="fr-FR"/>
        </w:rPr>
      </w:pPr>
      <w:r w:rsidRPr="00896E1A">
        <w:rPr>
          <w:lang w:val="fr-FR"/>
        </w:rPr>
        <w:t xml:space="preserve">Caracteristica de frecvenţă a filtrului trece jos (FTJ) ideal este prezentată în fig. </w:t>
      </w:r>
      <w:r w:rsidR="00D37CCA">
        <w:rPr>
          <w:lang w:val="fr-FR"/>
        </w:rPr>
        <w:t>1</w:t>
      </w:r>
      <w:r w:rsidRPr="00896E1A">
        <w:rPr>
          <w:lang w:val="fr-FR"/>
        </w:rPr>
        <w:t>. Amplificarea este unitar</w:t>
      </w:r>
      <w:r w:rsidRPr="00896E1A">
        <w:rPr>
          <w:lang w:val="ro-RO"/>
        </w:rPr>
        <w:t xml:space="preserve">ă până la pulsaţia de tăiere </w:t>
      </w:r>
      <w:r w:rsidRPr="00896E1A">
        <w:rPr>
          <w:i/>
          <w:lang w:val="ro-RO"/>
        </w:rPr>
        <w:t>ω</w:t>
      </w:r>
      <w:r w:rsidRPr="00896E1A">
        <w:rPr>
          <w:i/>
          <w:vertAlign w:val="subscript"/>
          <w:lang w:val="ro-RO"/>
        </w:rPr>
        <w:t>t</w:t>
      </w:r>
      <w:r w:rsidRPr="00896E1A">
        <w:rPr>
          <w:lang w:val="ro-RO"/>
        </w:rPr>
        <w:t xml:space="preserve">, după care amplificarea este egală cu zero. Aspectul esenţial al acestei caracteristici este variaţia bruscă, de la valoarea unitară la valoarea zero, a amplificării la pulsaţia de tăiere (panta de variaţie a acestei caracteristici, la </w:t>
      </w:r>
      <w:r w:rsidRPr="00896E1A">
        <w:rPr>
          <w:i/>
          <w:lang w:val="ro-RO"/>
        </w:rPr>
        <w:t>ω</w:t>
      </w:r>
      <w:r w:rsidRPr="00896E1A">
        <w:rPr>
          <w:i/>
          <w:vertAlign w:val="subscript"/>
          <w:lang w:val="ro-RO"/>
        </w:rPr>
        <w:t>t</w:t>
      </w:r>
      <w:r w:rsidRPr="00896E1A">
        <w:rPr>
          <w:lang w:val="ro-RO"/>
        </w:rPr>
        <w:t xml:space="preserve">, este </w:t>
      </w:r>
      <w:r w:rsidRPr="00896E1A">
        <w:rPr>
          <w:position w:val="-4"/>
          <w:lang w:val="ro-RO"/>
        </w:rPr>
        <w:object w:dxaOrig="380" w:dyaOrig="200">
          <v:shape id="_x0000_i1054" type="#_x0000_t75" style="width:18.75pt;height:9.75pt" o:ole="">
            <v:imagedata r:id="rId74" o:title=""/>
          </v:shape>
          <o:OLEObject Type="Embed" ProgID="Equation.DSMT4" ShapeID="_x0000_i1054" DrawAspect="Content" ObjectID="_1393061270" r:id="rId75"/>
        </w:object>
      </w:r>
      <w:r w:rsidRPr="00896E1A">
        <w:rPr>
          <w:lang w:val="ro-RO"/>
        </w:rPr>
        <w:t xml:space="preserve">). Caracteristica de fază poate avea două forme: a) </w:t>
      </w:r>
      <w:r w:rsidRPr="00896E1A">
        <w:rPr>
          <w:position w:val="-10"/>
        </w:rPr>
        <w:object w:dxaOrig="920" w:dyaOrig="320">
          <v:shape id="_x0000_i1055" type="#_x0000_t75" style="width:45.75pt;height:15.75pt" o:ole="">
            <v:imagedata r:id="rId76" o:title=""/>
          </v:shape>
          <o:OLEObject Type="Embed" ProgID="Equation.DSMT4" ShapeID="_x0000_i1055" DrawAspect="Content" ObjectID="_1393061271" r:id="rId77"/>
        </w:object>
      </w:r>
      <w:r w:rsidRPr="00896E1A">
        <w:rPr>
          <w:lang w:val="fr-FR"/>
        </w:rPr>
        <w:t xml:space="preserve"> sau b)</w:t>
      </w:r>
      <w:r w:rsidRPr="00896E1A">
        <w:rPr>
          <w:lang w:val="ro-RO"/>
        </w:rPr>
        <w:t xml:space="preserve"> </w:t>
      </w:r>
      <w:r w:rsidRPr="00896E1A">
        <w:rPr>
          <w:position w:val="-12"/>
        </w:rPr>
        <w:object w:dxaOrig="1260" w:dyaOrig="360">
          <v:shape id="_x0000_i1056" type="#_x0000_t75" style="width:63pt;height:18pt" o:ole="">
            <v:imagedata r:id="rId78" o:title=""/>
          </v:shape>
          <o:OLEObject Type="Embed" ProgID="Equation.DSMT4" ShapeID="_x0000_i1056" DrawAspect="Content" ObjectID="_1393061272" r:id="rId79"/>
        </w:object>
      </w:r>
      <w:r w:rsidRPr="00896E1A">
        <w:rPr>
          <w:lang w:val="fr-FR"/>
        </w:rPr>
        <w:t xml:space="preserve">, unde </w:t>
      </w:r>
      <w:r w:rsidRPr="00896E1A">
        <w:rPr>
          <w:i/>
          <w:lang w:val="fr-FR"/>
        </w:rPr>
        <w:t>t</w:t>
      </w:r>
      <w:r w:rsidRPr="00896E1A">
        <w:rPr>
          <w:vertAlign w:val="subscript"/>
          <w:lang w:val="fr-FR"/>
        </w:rPr>
        <w:t>0</w:t>
      </w:r>
      <w:r w:rsidRPr="00896E1A">
        <w:rPr>
          <w:lang w:val="fr-FR"/>
        </w:rPr>
        <w:t xml:space="preserve"> este un număr constant (fig. </w:t>
      </w:r>
      <w:r w:rsidR="00D37CCA">
        <w:rPr>
          <w:lang w:val="fr-FR"/>
        </w:rPr>
        <w:t>1</w:t>
      </w:r>
      <w:r w:rsidRPr="00896E1A">
        <w:rPr>
          <w:lang w:val="fr-FR"/>
        </w:rPr>
        <w:t xml:space="preserve">). </w:t>
      </w:r>
    </w:p>
    <w:p w:rsidR="00D81183" w:rsidRPr="00896E1A" w:rsidRDefault="00E66D8A" w:rsidP="00E575A1">
      <w:pPr>
        <w:ind w:firstLine="720"/>
        <w:jc w:val="center"/>
        <w:rPr>
          <w:lang w:val="fr-FR"/>
        </w:rPr>
      </w:pPr>
      <w:r>
        <w:rPr>
          <w:noProof/>
          <w:lang w:eastAsia="en-US"/>
        </w:rPr>
        <w:drawing>
          <wp:inline distT="0" distB="0" distL="0" distR="0">
            <wp:extent cx="2959247" cy="2133600"/>
            <wp:effectExtent l="0" t="0" r="0" b="0"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247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1183" w:rsidRPr="00896E1A" w:rsidRDefault="002D6C7F" w:rsidP="00E575A1">
      <w:pPr>
        <w:pStyle w:val="TxtFig"/>
        <w:spacing w:after="0"/>
        <w:rPr>
          <w:b w:val="0"/>
          <w:bCs/>
          <w:sz w:val="24"/>
          <w:szCs w:val="24"/>
          <w:lang w:val="en-US"/>
        </w:rPr>
      </w:pPr>
      <w:r w:rsidRPr="00896E1A">
        <w:rPr>
          <w:b w:val="0"/>
          <w:sz w:val="24"/>
          <w:szCs w:val="24"/>
          <w:lang w:val="en-US"/>
        </w:rPr>
        <w:t>Figura 1:</w:t>
      </w:r>
      <w:r w:rsidR="00D81183" w:rsidRPr="00896E1A">
        <w:rPr>
          <w:b w:val="0"/>
          <w:bCs/>
          <w:sz w:val="24"/>
          <w:szCs w:val="24"/>
          <w:lang w:val="en-US"/>
        </w:rPr>
        <w:t xml:space="preserve"> Caracteristica de frecvenţă a FTJ ideal</w:t>
      </w:r>
    </w:p>
    <w:p w:rsidR="00D81183" w:rsidRPr="00896E1A" w:rsidRDefault="00D81183" w:rsidP="00E575A1">
      <w:pPr>
        <w:ind w:firstLine="720"/>
        <w:jc w:val="both"/>
        <w:rPr>
          <w:lang w:val="fr-FR"/>
        </w:rPr>
      </w:pPr>
    </w:p>
    <w:p w:rsidR="0050342C" w:rsidRPr="00896E1A" w:rsidRDefault="0050342C" w:rsidP="00605B90">
      <w:pPr>
        <w:ind w:firstLine="720"/>
        <w:jc w:val="both"/>
        <w:rPr>
          <w:lang w:val="fr-FR"/>
        </w:rPr>
      </w:pPr>
      <w:r w:rsidRPr="00896E1A">
        <w:rPr>
          <w:lang w:val="fr-FR"/>
        </w:rPr>
        <w:t xml:space="preserve">Considerând domeniul </w:t>
      </w:r>
      <w:r w:rsidRPr="00896E1A">
        <w:rPr>
          <w:position w:val="-10"/>
          <w:lang w:val="fr-FR"/>
        </w:rPr>
        <w:object w:dxaOrig="1340" w:dyaOrig="320">
          <v:shape id="_x0000_i1057" type="#_x0000_t75" style="width:66.75pt;height:15.75pt" o:ole="">
            <v:imagedata r:id="rId81" o:title=""/>
          </v:shape>
          <o:OLEObject Type="Embed" ProgID="Equation.DSMT4" ShapeID="_x0000_i1057" DrawAspect="Content" ObjectID="_1393061273" r:id="rId82"/>
        </w:object>
      </w:r>
      <w:r w:rsidRPr="00896E1A">
        <w:rPr>
          <w:lang w:val="fr-FR"/>
        </w:rPr>
        <w:t xml:space="preserve"> pentru pulsaţie, caracteristica de amplificare are simetrie pară, pe când cea de fază are simetrie impară (fig. </w:t>
      </w:r>
      <w:r w:rsidR="00D37CCA">
        <w:rPr>
          <w:lang w:val="fr-FR"/>
        </w:rPr>
        <w:t>1</w:t>
      </w:r>
      <w:r w:rsidRPr="00896E1A">
        <w:rPr>
          <w:lang w:val="fr-FR"/>
        </w:rPr>
        <w:t>).</w:t>
      </w:r>
      <w:r w:rsidR="00605B90">
        <w:rPr>
          <w:lang w:val="fr-FR"/>
        </w:rPr>
        <w:t xml:space="preserve"> </w:t>
      </w:r>
      <w:r w:rsidR="00605B90" w:rsidRPr="00605B90">
        <w:rPr>
          <w:u w:val="single"/>
          <w:lang w:val="fr-FR"/>
        </w:rPr>
        <w:t>R</w:t>
      </w:r>
      <w:r w:rsidRPr="00AD4CAB">
        <w:rPr>
          <w:u w:val="single"/>
          <w:lang w:val="fr-FR"/>
        </w:rPr>
        <w:t>ăspunsul la frecvenţă</w:t>
      </w:r>
      <w:r w:rsidRPr="00896E1A">
        <w:rPr>
          <w:lang w:val="fr-FR"/>
        </w:rPr>
        <w:t xml:space="preserve"> al FTJ ideal este</w:t>
      </w:r>
    </w:p>
    <w:p w:rsidR="00140735" w:rsidRPr="00896E1A" w:rsidRDefault="00140735" w:rsidP="00E575A1">
      <w:pPr>
        <w:jc w:val="both"/>
        <w:rPr>
          <w:lang w:val="fr-FR"/>
        </w:rPr>
      </w:pPr>
    </w:p>
    <w:p w:rsidR="0050342C" w:rsidRPr="00896E1A" w:rsidRDefault="0050342C" w:rsidP="00E575A1">
      <w:pPr>
        <w:jc w:val="right"/>
        <w:rPr>
          <w:lang w:val="fr-FR"/>
        </w:rPr>
      </w:pPr>
      <w:r w:rsidRPr="00896E1A">
        <w:rPr>
          <w:position w:val="-14"/>
          <w:lang w:val="fr-FR"/>
        </w:rPr>
        <w:object w:dxaOrig="2380" w:dyaOrig="460">
          <v:shape id="_x0000_i1058" type="#_x0000_t75" style="width:119.25pt;height:23.25pt" o:ole="">
            <v:imagedata r:id="rId83" o:title=""/>
          </v:shape>
          <o:OLEObject Type="Embed" ProgID="Equation.DSMT4" ShapeID="_x0000_i1058" DrawAspect="Content" ObjectID="_1393061274" r:id="rId84"/>
        </w:object>
      </w:r>
      <w:r w:rsidRPr="00896E1A">
        <w:rPr>
          <w:lang w:val="fr-FR"/>
        </w:rPr>
        <w:tab/>
      </w:r>
      <w:r w:rsidRPr="00896E1A">
        <w:rPr>
          <w:lang w:val="fr-FR"/>
        </w:rPr>
        <w:tab/>
      </w:r>
      <w:r w:rsidRPr="00896E1A">
        <w:rPr>
          <w:lang w:val="fr-FR"/>
        </w:rPr>
        <w:tab/>
      </w:r>
      <w:r w:rsidRPr="00896E1A">
        <w:rPr>
          <w:lang w:val="fr-FR"/>
        </w:rPr>
        <w:tab/>
        <w:t>(</w:t>
      </w:r>
      <w:r w:rsidR="002D6C7F" w:rsidRPr="00896E1A">
        <w:rPr>
          <w:lang w:val="fr-FR"/>
        </w:rPr>
        <w:t>1</w:t>
      </w:r>
      <w:r w:rsidRPr="00896E1A">
        <w:rPr>
          <w:lang w:val="fr-FR"/>
        </w:rPr>
        <w:t>)</w:t>
      </w:r>
    </w:p>
    <w:p w:rsidR="00140735" w:rsidRPr="00896E1A" w:rsidRDefault="00140735" w:rsidP="00E575A1">
      <w:pPr>
        <w:jc w:val="both"/>
        <w:rPr>
          <w:lang w:val="fr-FR"/>
        </w:rPr>
      </w:pPr>
    </w:p>
    <w:p w:rsidR="0050342C" w:rsidRPr="00896E1A" w:rsidRDefault="0050342C" w:rsidP="00E575A1">
      <w:pPr>
        <w:jc w:val="both"/>
        <w:rPr>
          <w:lang w:val="fr-FR"/>
        </w:rPr>
      </w:pPr>
      <w:r w:rsidRPr="00896E1A">
        <w:rPr>
          <w:lang w:val="fr-FR"/>
        </w:rPr>
        <w:t xml:space="preserve">unde </w:t>
      </w:r>
      <w:r w:rsidRPr="00896E1A">
        <w:rPr>
          <w:position w:val="-14"/>
          <w:lang w:val="fr-FR"/>
        </w:rPr>
        <w:object w:dxaOrig="1560" w:dyaOrig="400">
          <v:shape id="_x0000_i1059" type="#_x0000_t75" style="width:78pt;height:20.25pt" o:ole="">
            <v:imagedata r:id="rId85" o:title=""/>
          </v:shape>
          <o:OLEObject Type="Embed" ProgID="Equation.DSMT4" ShapeID="_x0000_i1059" DrawAspect="Content" ObjectID="_1393061275" r:id="rId86"/>
        </w:object>
      </w:r>
      <w:r w:rsidRPr="00896E1A">
        <w:rPr>
          <w:lang w:val="fr-FR"/>
        </w:rPr>
        <w:t xml:space="preserve"> şi </w:t>
      </w:r>
      <w:r w:rsidRPr="00896E1A">
        <w:rPr>
          <w:position w:val="-10"/>
          <w:lang w:val="fr-FR"/>
        </w:rPr>
        <w:object w:dxaOrig="560" w:dyaOrig="320">
          <v:shape id="_x0000_i1060" type="#_x0000_t75" style="width:27.75pt;height:15.75pt" o:ole="">
            <v:imagedata r:id="rId87" o:title=""/>
          </v:shape>
          <o:OLEObject Type="Embed" ProgID="Equation.DSMT4" ShapeID="_x0000_i1060" DrawAspect="Content" ObjectID="_1393061276" r:id="rId88"/>
        </w:object>
      </w:r>
      <w:r w:rsidRPr="00896E1A">
        <w:rPr>
          <w:lang w:val="fr-FR"/>
        </w:rPr>
        <w:t xml:space="preserve"> au formele prezentate. Pentru început se va considera </w:t>
      </w:r>
      <w:r w:rsidRPr="00896E1A">
        <w:rPr>
          <w:position w:val="-10"/>
        </w:rPr>
        <w:object w:dxaOrig="920" w:dyaOrig="320">
          <v:shape id="_x0000_i1061" type="#_x0000_t75" style="width:45.75pt;height:15.75pt" o:ole="">
            <v:imagedata r:id="rId76" o:title=""/>
          </v:shape>
          <o:OLEObject Type="Embed" ProgID="Equation.DSMT4" ShapeID="_x0000_i1061" DrawAspect="Content" ObjectID="_1393061277" r:id="rId89"/>
        </w:object>
      </w:r>
      <w:r w:rsidRPr="00896E1A">
        <w:t>.</w:t>
      </w:r>
    </w:p>
    <w:p w:rsidR="0050342C" w:rsidRDefault="0050342C" w:rsidP="00E575A1">
      <w:pPr>
        <w:rPr>
          <w:lang w:val="fr-FR"/>
        </w:rPr>
      </w:pPr>
      <w:r w:rsidRPr="00896E1A">
        <w:rPr>
          <w:lang w:val="fr-FR"/>
        </w:rPr>
        <w:tab/>
      </w:r>
      <w:r w:rsidRPr="00AD4CAB">
        <w:rPr>
          <w:u w:val="single"/>
          <w:lang w:val="fr-FR"/>
        </w:rPr>
        <w:t>Răspunsul la impuls</w:t>
      </w:r>
      <w:r w:rsidRPr="00896E1A">
        <w:rPr>
          <w:lang w:val="fr-FR"/>
        </w:rPr>
        <w:t xml:space="preserve"> al FTJ ideal este</w:t>
      </w:r>
    </w:p>
    <w:p w:rsidR="00A73478" w:rsidRPr="00896E1A" w:rsidRDefault="00A73478" w:rsidP="00E575A1">
      <w:pPr>
        <w:rPr>
          <w:lang w:val="fr-FR"/>
        </w:rPr>
      </w:pPr>
    </w:p>
    <w:p w:rsidR="0050342C" w:rsidRPr="00896E1A" w:rsidRDefault="0050342C" w:rsidP="00E575A1">
      <w:pPr>
        <w:jc w:val="right"/>
        <w:rPr>
          <w:lang w:val="fr-FR"/>
        </w:rPr>
      </w:pPr>
      <w:r w:rsidRPr="00896E1A">
        <w:rPr>
          <w:position w:val="-74"/>
        </w:rPr>
        <w:object w:dxaOrig="7400" w:dyaOrig="1600">
          <v:shape id="_x0000_i1062" type="#_x0000_t75" style="width:315pt;height:80.25pt" o:ole="" fillcolor="window">
            <v:imagedata r:id="rId90" o:title=""/>
          </v:shape>
          <o:OLEObject Type="Embed" ProgID="Equation.DSMT4" ShapeID="_x0000_i1062" DrawAspect="Content" ObjectID="_1393061278" r:id="rId91"/>
        </w:object>
      </w:r>
      <w:r w:rsidRPr="00896E1A">
        <w:rPr>
          <w:lang w:val="fr-FR"/>
        </w:rPr>
        <w:tab/>
      </w:r>
      <w:r w:rsidR="002D6C7F" w:rsidRPr="00896E1A">
        <w:rPr>
          <w:lang w:val="fr-FR"/>
        </w:rPr>
        <w:t xml:space="preserve">  </w:t>
      </w:r>
      <w:r w:rsidR="00140735" w:rsidRPr="00896E1A">
        <w:rPr>
          <w:lang w:val="fr-FR"/>
        </w:rPr>
        <w:t xml:space="preserve">               </w:t>
      </w:r>
      <w:r w:rsidRPr="00896E1A">
        <w:rPr>
          <w:lang w:val="fr-FR"/>
        </w:rPr>
        <w:t>(</w:t>
      </w:r>
      <w:r w:rsidR="002D6C7F" w:rsidRPr="00896E1A">
        <w:rPr>
          <w:lang w:val="fr-FR"/>
        </w:rPr>
        <w:t>2</w:t>
      </w:r>
      <w:r w:rsidRPr="00896E1A">
        <w:rPr>
          <w:lang w:val="fr-FR"/>
        </w:rPr>
        <w:t>)</w:t>
      </w:r>
    </w:p>
    <w:p w:rsidR="002D6C7F" w:rsidRPr="00896E1A" w:rsidRDefault="002D6C7F" w:rsidP="00E575A1">
      <w:pPr>
        <w:jc w:val="both"/>
        <w:rPr>
          <w:lang w:val="fr-FR"/>
        </w:rPr>
      </w:pPr>
    </w:p>
    <w:p w:rsidR="0050342C" w:rsidRPr="00896E1A" w:rsidRDefault="0050342C" w:rsidP="00E575A1">
      <w:pPr>
        <w:jc w:val="both"/>
        <w:rPr>
          <w:lang w:val="fr-FR"/>
        </w:rPr>
      </w:pPr>
      <w:r w:rsidRPr="00896E1A">
        <w:rPr>
          <w:lang w:val="fr-FR"/>
        </w:rPr>
        <w:t xml:space="preserve">Reprezentarea grafică a acestui răspuns este dată în fig. </w:t>
      </w:r>
      <w:r w:rsidR="00AD4CAB">
        <w:rPr>
          <w:lang w:val="fr-FR"/>
        </w:rPr>
        <w:t>2</w:t>
      </w:r>
      <w:r w:rsidRPr="00896E1A">
        <w:rPr>
          <w:lang w:val="fr-FR"/>
        </w:rPr>
        <w:t xml:space="preserve">. Se observă că </w:t>
      </w:r>
      <w:r w:rsidRPr="00896E1A">
        <w:rPr>
          <w:b/>
          <w:i/>
          <w:lang w:val="fr-FR"/>
        </w:rPr>
        <w:t>sistemul este necauzal</w:t>
      </w:r>
      <w:r w:rsidRPr="00896E1A">
        <w:rPr>
          <w:lang w:val="fr-FR"/>
        </w:rPr>
        <w:t>,</w:t>
      </w:r>
      <w:r w:rsidRPr="00896E1A">
        <w:rPr>
          <w:b/>
          <w:i/>
          <w:lang w:val="fr-FR"/>
        </w:rPr>
        <w:t xml:space="preserve"> </w:t>
      </w:r>
      <w:r w:rsidRPr="00896E1A">
        <w:rPr>
          <w:lang w:val="fr-FR"/>
        </w:rPr>
        <w:t xml:space="preserve">deoarece răspunsul </w:t>
      </w:r>
      <w:r w:rsidRPr="00896E1A">
        <w:rPr>
          <w:position w:val="-10"/>
          <w:lang w:val="fr-FR"/>
        </w:rPr>
        <w:object w:dxaOrig="440" w:dyaOrig="320">
          <v:shape id="_x0000_i1063" type="#_x0000_t75" style="width:21.75pt;height:15.75pt" o:ole="">
            <v:imagedata r:id="rId92" o:title=""/>
          </v:shape>
          <o:OLEObject Type="Embed" ProgID="Equation.DSMT4" ShapeID="_x0000_i1063" DrawAspect="Content" ObjectID="_1393061279" r:id="rId93"/>
        </w:object>
      </w:r>
      <w:r w:rsidRPr="00896E1A">
        <w:rPr>
          <w:lang w:val="fr-FR"/>
        </w:rPr>
        <w:t xml:space="preserve"> începe să se producă înainte de a aplica semnalul de intrare </w:t>
      </w:r>
      <w:r w:rsidRPr="00896E1A">
        <w:rPr>
          <w:position w:val="-10"/>
          <w:lang w:val="fr-FR"/>
        </w:rPr>
        <w:object w:dxaOrig="460" w:dyaOrig="320">
          <v:shape id="_x0000_i1064" type="#_x0000_t75" style="width:23.25pt;height:15.75pt" o:ole="">
            <v:imagedata r:id="rId94" o:title=""/>
          </v:shape>
          <o:OLEObject Type="Embed" ProgID="Equation.DSMT4" ShapeID="_x0000_i1064" DrawAspect="Content" ObjectID="_1393061280" r:id="rId95"/>
        </w:object>
      </w:r>
      <w:r w:rsidRPr="00896E1A">
        <w:rPr>
          <w:lang w:val="fr-FR"/>
        </w:rPr>
        <w:t xml:space="preserve"> (efectul apare înaintea cauzei).</w:t>
      </w:r>
    </w:p>
    <w:p w:rsidR="003F495D" w:rsidRPr="00896E1A" w:rsidRDefault="003F495D" w:rsidP="00E575A1">
      <w:pPr>
        <w:jc w:val="center"/>
        <w:rPr>
          <w:lang w:val="fr-FR"/>
        </w:rPr>
      </w:pPr>
      <w:r w:rsidRPr="00896E1A">
        <w:rPr>
          <w:noProof/>
          <w:lang w:eastAsia="en-US"/>
        </w:rPr>
        <w:drawing>
          <wp:inline distT="0" distB="0" distL="0" distR="0" wp14:anchorId="0DFAC769" wp14:editId="68C0C87B">
            <wp:extent cx="3552825" cy="2686050"/>
            <wp:effectExtent l="0" t="0" r="9525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495D" w:rsidRPr="00896E1A" w:rsidRDefault="003F495D" w:rsidP="00E575A1">
      <w:pPr>
        <w:pStyle w:val="TxtFig"/>
        <w:spacing w:after="0"/>
        <w:rPr>
          <w:b w:val="0"/>
          <w:bCs/>
          <w:sz w:val="24"/>
          <w:szCs w:val="24"/>
        </w:rPr>
      </w:pPr>
      <w:r w:rsidRPr="00896E1A">
        <w:rPr>
          <w:b w:val="0"/>
          <w:sz w:val="24"/>
          <w:szCs w:val="24"/>
        </w:rPr>
        <w:t>Fig</w:t>
      </w:r>
      <w:r w:rsidR="002D6C7F" w:rsidRPr="00896E1A">
        <w:rPr>
          <w:b w:val="0"/>
          <w:sz w:val="24"/>
          <w:szCs w:val="24"/>
        </w:rPr>
        <w:t xml:space="preserve">ura 2 : </w:t>
      </w:r>
      <w:r w:rsidRPr="00896E1A">
        <w:rPr>
          <w:b w:val="0"/>
          <w:bCs/>
          <w:sz w:val="24"/>
          <w:szCs w:val="24"/>
        </w:rPr>
        <w:t xml:space="preserve"> Răspunsul la impuls al FTJ ideal</w:t>
      </w:r>
    </w:p>
    <w:p w:rsidR="003F495D" w:rsidRPr="00896E1A" w:rsidRDefault="003F495D" w:rsidP="00E575A1">
      <w:pPr>
        <w:jc w:val="center"/>
        <w:rPr>
          <w:lang w:val="fr-FR"/>
        </w:rPr>
      </w:pPr>
      <w:r w:rsidRPr="00896E1A">
        <w:rPr>
          <w:noProof/>
          <w:lang w:eastAsia="en-US"/>
        </w:rPr>
        <w:drawing>
          <wp:inline distT="0" distB="0" distL="0" distR="0" wp14:anchorId="46D7FF82" wp14:editId="6771FC7C">
            <wp:extent cx="4562475" cy="3947674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3947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495D" w:rsidRPr="00896E1A" w:rsidRDefault="003F495D" w:rsidP="00E575A1">
      <w:pPr>
        <w:jc w:val="center"/>
        <w:rPr>
          <w:lang w:val="ro-RO"/>
        </w:rPr>
      </w:pPr>
      <w:r w:rsidRPr="00896E1A">
        <w:rPr>
          <w:lang w:val="ro-RO"/>
        </w:rPr>
        <w:t>Fig</w:t>
      </w:r>
      <w:r w:rsidR="002D6C7F" w:rsidRPr="00896E1A">
        <w:rPr>
          <w:lang w:val="ro-RO"/>
        </w:rPr>
        <w:t>ura 3:</w:t>
      </w:r>
      <w:r w:rsidRPr="00896E1A">
        <w:rPr>
          <w:lang w:val="ro-RO"/>
        </w:rPr>
        <w:t xml:space="preserve"> Răspunsul la impuls (a) şi la semnal treaptă (b) al FTJ ideal</w:t>
      </w:r>
    </w:p>
    <w:p w:rsidR="003F495D" w:rsidRPr="00896E1A" w:rsidRDefault="003F495D" w:rsidP="00E575A1">
      <w:pPr>
        <w:jc w:val="both"/>
        <w:rPr>
          <w:lang w:val="fr-FR"/>
        </w:rPr>
      </w:pPr>
    </w:p>
    <w:p w:rsidR="0050342C" w:rsidRPr="00896E1A" w:rsidRDefault="0050342C" w:rsidP="00E575A1">
      <w:pPr>
        <w:jc w:val="both"/>
        <w:rPr>
          <w:lang w:val="fr-FR"/>
        </w:rPr>
      </w:pPr>
      <w:r w:rsidRPr="00896E1A">
        <w:rPr>
          <w:lang w:val="fr-FR"/>
        </w:rPr>
        <w:t xml:space="preserve">Dacă se admite că FTJ ideal are caracteristica de fază de forma </w:t>
      </w:r>
      <w:r w:rsidRPr="00896E1A">
        <w:rPr>
          <w:position w:val="-12"/>
        </w:rPr>
        <w:object w:dxaOrig="1260" w:dyaOrig="360">
          <v:shape id="_x0000_i1065" type="#_x0000_t75" style="width:63pt;height:18pt" o:ole="">
            <v:imagedata r:id="rId78" o:title=""/>
          </v:shape>
          <o:OLEObject Type="Embed" ProgID="Equation.DSMT4" ShapeID="_x0000_i1065" DrawAspect="Content" ObjectID="_1393061281" r:id="rId98"/>
        </w:object>
      </w:r>
      <w:r w:rsidRPr="00896E1A">
        <w:rPr>
          <w:lang w:val="fr-FR"/>
        </w:rPr>
        <w:t xml:space="preserve"> (cazul cel mai frecvent admis în analiză), atunci răspunsul la impuls are expresia</w:t>
      </w:r>
    </w:p>
    <w:p w:rsidR="002D6C7F" w:rsidRPr="00896E1A" w:rsidRDefault="002D6C7F" w:rsidP="00E575A1">
      <w:pPr>
        <w:jc w:val="both"/>
        <w:rPr>
          <w:lang w:val="fr-FR"/>
        </w:rPr>
      </w:pPr>
    </w:p>
    <w:p w:rsidR="0050342C" w:rsidRPr="00896E1A" w:rsidRDefault="0050342C" w:rsidP="00E575A1">
      <w:pPr>
        <w:jc w:val="right"/>
        <w:rPr>
          <w:lang w:val="fr-FR"/>
        </w:rPr>
      </w:pPr>
      <w:r w:rsidRPr="00896E1A">
        <w:rPr>
          <w:position w:val="-24"/>
        </w:rPr>
        <w:object w:dxaOrig="2620" w:dyaOrig="620">
          <v:shape id="_x0000_i1066" type="#_x0000_t75" style="width:111.75pt;height:30.75pt" o:ole="" fillcolor="window">
            <v:imagedata r:id="rId99" o:title=""/>
          </v:shape>
          <o:OLEObject Type="Embed" ProgID="Equation.DSMT4" ShapeID="_x0000_i1066" DrawAspect="Content" ObjectID="_1393061282" r:id="rId100"/>
        </w:object>
      </w:r>
      <w:r w:rsidRPr="00896E1A">
        <w:rPr>
          <w:lang w:val="fr-FR"/>
        </w:rPr>
        <w:tab/>
      </w:r>
      <w:r w:rsidRPr="00896E1A">
        <w:rPr>
          <w:lang w:val="fr-FR"/>
        </w:rPr>
        <w:tab/>
      </w:r>
      <w:r w:rsidRPr="00896E1A">
        <w:rPr>
          <w:lang w:val="fr-FR"/>
        </w:rPr>
        <w:tab/>
      </w:r>
      <w:r w:rsidRPr="00896E1A">
        <w:rPr>
          <w:lang w:val="fr-FR"/>
        </w:rPr>
        <w:tab/>
        <w:t>(</w:t>
      </w:r>
      <w:r w:rsidR="002D6C7F" w:rsidRPr="00896E1A">
        <w:rPr>
          <w:lang w:val="fr-FR"/>
        </w:rPr>
        <w:t>3</w:t>
      </w:r>
      <w:r w:rsidRPr="00896E1A">
        <w:rPr>
          <w:lang w:val="fr-FR"/>
        </w:rPr>
        <w:t>)</w:t>
      </w:r>
    </w:p>
    <w:p w:rsidR="002D6C7F" w:rsidRPr="00896E1A" w:rsidRDefault="002D6C7F" w:rsidP="00E575A1">
      <w:pPr>
        <w:jc w:val="right"/>
        <w:rPr>
          <w:lang w:val="fr-FR"/>
        </w:rPr>
      </w:pPr>
    </w:p>
    <w:p w:rsidR="0050342C" w:rsidRPr="00896E1A" w:rsidRDefault="0050342C" w:rsidP="00E575A1">
      <w:pPr>
        <w:rPr>
          <w:lang w:val="fr-FR"/>
        </w:rPr>
      </w:pPr>
      <w:r w:rsidRPr="00896E1A">
        <w:rPr>
          <w:lang w:val="fr-FR"/>
        </w:rPr>
        <w:t xml:space="preserve">iar forma răspunsului la impuls este dată în fig. </w:t>
      </w:r>
      <w:r w:rsidR="00A73478">
        <w:rPr>
          <w:lang w:val="fr-FR"/>
        </w:rPr>
        <w:t>3</w:t>
      </w:r>
      <w:r w:rsidRPr="00896E1A">
        <w:rPr>
          <w:lang w:val="fr-FR"/>
        </w:rPr>
        <w:t xml:space="preserve">.a. </w:t>
      </w:r>
    </w:p>
    <w:p w:rsidR="0050342C" w:rsidRPr="00896E1A" w:rsidRDefault="0050342C" w:rsidP="00E575A1">
      <w:pPr>
        <w:rPr>
          <w:lang w:val="fr-FR"/>
        </w:rPr>
      </w:pPr>
      <w:r w:rsidRPr="00896E1A">
        <w:rPr>
          <w:lang w:val="fr-FR"/>
        </w:rPr>
        <w:tab/>
      </w:r>
      <w:r w:rsidRPr="00F10422">
        <w:rPr>
          <w:u w:val="single"/>
          <w:lang w:val="fr-FR"/>
        </w:rPr>
        <w:t>Răspunsul la treaptă unitară</w:t>
      </w:r>
      <w:r w:rsidRPr="00896E1A">
        <w:rPr>
          <w:lang w:val="fr-FR"/>
        </w:rPr>
        <w:t xml:space="preserve"> este</w:t>
      </w:r>
    </w:p>
    <w:p w:rsidR="002D6C7F" w:rsidRPr="00896E1A" w:rsidRDefault="002D6C7F" w:rsidP="00E575A1">
      <w:pPr>
        <w:rPr>
          <w:lang w:val="fr-FR"/>
        </w:rPr>
      </w:pPr>
    </w:p>
    <w:p w:rsidR="0050342C" w:rsidRPr="00896E1A" w:rsidRDefault="0050342C" w:rsidP="00E575A1">
      <w:pPr>
        <w:jc w:val="right"/>
        <w:rPr>
          <w:lang w:val="fr-FR"/>
        </w:rPr>
      </w:pPr>
      <w:r w:rsidRPr="00896E1A">
        <w:rPr>
          <w:position w:val="-30"/>
          <w:lang w:val="fr-FR"/>
        </w:rPr>
        <w:object w:dxaOrig="4060" w:dyaOrig="740">
          <v:shape id="_x0000_i1067" type="#_x0000_t75" style="width:203.25pt;height:36.75pt" o:ole="">
            <v:imagedata r:id="rId101" o:title=""/>
          </v:shape>
          <o:OLEObject Type="Embed" ProgID="Equation.DSMT4" ShapeID="_x0000_i1067" DrawAspect="Content" ObjectID="_1393061283" r:id="rId102"/>
        </w:object>
      </w:r>
      <w:r w:rsidRPr="00896E1A">
        <w:rPr>
          <w:lang w:val="fr-FR"/>
        </w:rPr>
        <w:tab/>
      </w:r>
      <w:r w:rsidRPr="00896E1A">
        <w:rPr>
          <w:lang w:val="fr-FR"/>
        </w:rPr>
        <w:tab/>
      </w:r>
      <w:r w:rsidRPr="00896E1A">
        <w:rPr>
          <w:lang w:val="fr-FR"/>
        </w:rPr>
        <w:tab/>
      </w:r>
      <w:r w:rsidR="00605B90">
        <w:rPr>
          <w:lang w:val="fr-FR"/>
        </w:rPr>
        <w:t xml:space="preserve">           </w:t>
      </w:r>
      <w:r w:rsidRPr="00896E1A">
        <w:rPr>
          <w:lang w:val="fr-FR"/>
        </w:rPr>
        <w:t>(</w:t>
      </w:r>
      <w:r w:rsidR="002D6C7F" w:rsidRPr="00896E1A">
        <w:rPr>
          <w:lang w:val="fr-FR"/>
        </w:rPr>
        <w:t>4</w:t>
      </w:r>
      <w:r w:rsidRPr="00896E1A">
        <w:rPr>
          <w:lang w:val="fr-FR"/>
        </w:rPr>
        <w:t>)</w:t>
      </w:r>
    </w:p>
    <w:p w:rsidR="002D6C7F" w:rsidRPr="00896E1A" w:rsidRDefault="002D6C7F" w:rsidP="00E575A1">
      <w:pPr>
        <w:jc w:val="right"/>
        <w:rPr>
          <w:lang w:val="fr-FR"/>
        </w:rPr>
      </w:pPr>
    </w:p>
    <w:p w:rsidR="0050342C" w:rsidRPr="00896E1A" w:rsidRDefault="0050342C" w:rsidP="00E575A1">
      <w:pPr>
        <w:rPr>
          <w:lang w:val="fr-FR"/>
        </w:rPr>
      </w:pPr>
      <w:r w:rsidRPr="00896E1A">
        <w:rPr>
          <w:lang w:val="fr-FR"/>
        </w:rPr>
        <w:t>unde s</w:t>
      </w:r>
      <w:r w:rsidRPr="00896E1A">
        <w:rPr>
          <w:i/>
          <w:lang w:val="fr-FR"/>
        </w:rPr>
        <w:t>i</w:t>
      </w:r>
      <w:r w:rsidRPr="00896E1A">
        <w:rPr>
          <w:lang w:val="fr-FR"/>
        </w:rPr>
        <w:t>(</w:t>
      </w:r>
      <w:r w:rsidRPr="00896E1A">
        <w:rPr>
          <w:i/>
          <w:lang w:val="fr-FR"/>
        </w:rPr>
        <w:t>t</w:t>
      </w:r>
      <w:r w:rsidRPr="00896E1A">
        <w:rPr>
          <w:lang w:val="fr-FR"/>
        </w:rPr>
        <w:t xml:space="preserve">) este funcţia </w:t>
      </w:r>
      <w:r w:rsidRPr="00896E1A">
        <w:rPr>
          <w:b/>
          <w:i/>
          <w:lang w:val="fr-FR"/>
        </w:rPr>
        <w:t>sinus integral</w:t>
      </w:r>
      <w:r w:rsidRPr="00896E1A">
        <w:rPr>
          <w:lang w:val="fr-FR"/>
        </w:rPr>
        <w:t>, definită prin relaţia</w:t>
      </w:r>
    </w:p>
    <w:p w:rsidR="002D6C7F" w:rsidRPr="00896E1A" w:rsidRDefault="002D6C7F" w:rsidP="00E575A1">
      <w:pPr>
        <w:rPr>
          <w:lang w:val="fr-FR"/>
        </w:rPr>
      </w:pPr>
    </w:p>
    <w:p w:rsidR="0050342C" w:rsidRPr="00896E1A" w:rsidRDefault="0050342C" w:rsidP="00E575A1">
      <w:pPr>
        <w:jc w:val="right"/>
        <w:rPr>
          <w:lang w:val="fr-FR"/>
        </w:rPr>
      </w:pPr>
      <w:r w:rsidRPr="00896E1A">
        <w:rPr>
          <w:position w:val="-32"/>
          <w:lang w:val="fr-FR"/>
        </w:rPr>
        <w:object w:dxaOrig="1980" w:dyaOrig="760">
          <v:shape id="_x0000_i1068" type="#_x0000_t75" style="width:99pt;height:38.25pt" o:ole="">
            <v:imagedata r:id="rId103" o:title=""/>
          </v:shape>
          <o:OLEObject Type="Embed" ProgID="Equation.DSMT4" ShapeID="_x0000_i1068" DrawAspect="Content" ObjectID="_1393061284" r:id="rId104"/>
        </w:object>
      </w:r>
      <w:r w:rsidRPr="00896E1A">
        <w:rPr>
          <w:lang w:val="fr-FR"/>
        </w:rPr>
        <w:tab/>
      </w:r>
      <w:r w:rsidRPr="00896E1A">
        <w:rPr>
          <w:lang w:val="fr-FR"/>
        </w:rPr>
        <w:tab/>
      </w:r>
      <w:r w:rsidRPr="00896E1A">
        <w:rPr>
          <w:lang w:val="fr-FR"/>
        </w:rPr>
        <w:tab/>
      </w:r>
      <w:r w:rsidRPr="00896E1A">
        <w:rPr>
          <w:lang w:val="fr-FR"/>
        </w:rPr>
        <w:tab/>
      </w:r>
      <w:r w:rsidRPr="00896E1A">
        <w:rPr>
          <w:lang w:val="fr-FR"/>
        </w:rPr>
        <w:tab/>
        <w:t>(</w:t>
      </w:r>
      <w:r w:rsidR="002D6C7F" w:rsidRPr="00896E1A">
        <w:rPr>
          <w:lang w:val="fr-FR"/>
        </w:rPr>
        <w:t>5</w:t>
      </w:r>
      <w:r w:rsidRPr="00896E1A">
        <w:rPr>
          <w:lang w:val="fr-FR"/>
        </w:rPr>
        <w:t>)</w:t>
      </w:r>
    </w:p>
    <w:p w:rsidR="002D6C7F" w:rsidRPr="00896E1A" w:rsidRDefault="002D6C7F" w:rsidP="00E575A1">
      <w:pPr>
        <w:jc w:val="right"/>
        <w:rPr>
          <w:lang w:val="fr-FR"/>
        </w:rPr>
      </w:pPr>
    </w:p>
    <w:p w:rsidR="0050342C" w:rsidRPr="00896E1A" w:rsidRDefault="0050342C" w:rsidP="00E575A1">
      <w:pPr>
        <w:rPr>
          <w:lang w:val="fr-FR"/>
        </w:rPr>
      </w:pPr>
      <w:r w:rsidRPr="00896E1A">
        <w:rPr>
          <w:lang w:val="fr-FR"/>
        </w:rPr>
        <w:t>Răspunsul la treaptă unitară este dat în fig.</w:t>
      </w:r>
      <w:r w:rsidR="00A73478">
        <w:rPr>
          <w:lang w:val="fr-FR"/>
        </w:rPr>
        <w:t>3</w:t>
      </w:r>
      <w:r w:rsidRPr="00896E1A">
        <w:rPr>
          <w:lang w:val="fr-FR"/>
        </w:rPr>
        <w:t>.b.</w:t>
      </w:r>
    </w:p>
    <w:p w:rsidR="0050342C" w:rsidRPr="00896E1A" w:rsidRDefault="0050342C" w:rsidP="00E575A1">
      <w:pPr>
        <w:rPr>
          <w:lang w:val="fr-FR"/>
        </w:rPr>
      </w:pPr>
    </w:p>
    <w:p w:rsidR="008C0DF1" w:rsidRPr="00896E1A" w:rsidRDefault="008C0DF1" w:rsidP="00E575A1">
      <w:pPr>
        <w:jc w:val="center"/>
        <w:rPr>
          <w:b/>
          <w:lang w:val="fr-FR"/>
        </w:rPr>
      </w:pPr>
    </w:p>
    <w:p w:rsidR="0050342C" w:rsidRPr="001B0689" w:rsidRDefault="008C5A41" w:rsidP="00E575A1">
      <w:pPr>
        <w:jc w:val="center"/>
        <w:rPr>
          <w:b/>
          <w:color w:val="0000FF"/>
          <w:sz w:val="28"/>
          <w:szCs w:val="28"/>
          <w:lang w:val="fr-FR"/>
        </w:rPr>
      </w:pPr>
      <w:r>
        <w:rPr>
          <w:b/>
          <w:color w:val="0000FF"/>
          <w:sz w:val="28"/>
          <w:szCs w:val="28"/>
          <w:lang w:val="fr-FR"/>
        </w:rPr>
        <w:t>4</w:t>
      </w:r>
      <w:r w:rsidR="0050342C" w:rsidRPr="001B0689">
        <w:rPr>
          <w:b/>
          <w:color w:val="0000FF"/>
          <w:sz w:val="28"/>
          <w:szCs w:val="28"/>
          <w:lang w:val="fr-FR"/>
        </w:rPr>
        <w:t xml:space="preserve">. Sisteme de fază minimă </w:t>
      </w:r>
    </w:p>
    <w:p w:rsidR="0050342C" w:rsidRPr="00896E1A" w:rsidRDefault="0050342C" w:rsidP="00E575A1">
      <w:pPr>
        <w:rPr>
          <w:lang w:val="fr-FR"/>
        </w:rPr>
      </w:pPr>
    </w:p>
    <w:p w:rsidR="0050342C" w:rsidRPr="00896E1A" w:rsidRDefault="0050342C" w:rsidP="00E575A1">
      <w:pPr>
        <w:rPr>
          <w:lang w:val="fr-FR"/>
        </w:rPr>
      </w:pPr>
      <w:r w:rsidRPr="00896E1A">
        <w:rPr>
          <w:lang w:val="fr-FR"/>
        </w:rPr>
        <w:t>Fie sistemele având funcţiile de transfer următoare :</w:t>
      </w:r>
    </w:p>
    <w:p w:rsidR="00382327" w:rsidRPr="00896E1A" w:rsidRDefault="00382327" w:rsidP="00E575A1">
      <w:pPr>
        <w:rPr>
          <w:lang w:val="fr-FR"/>
        </w:rPr>
      </w:pPr>
    </w:p>
    <w:p w:rsidR="0050342C" w:rsidRPr="00896E1A" w:rsidRDefault="0050342C" w:rsidP="00E575A1">
      <w:pPr>
        <w:pStyle w:val="Relatii"/>
        <w:spacing w:before="0" w:after="0"/>
        <w:jc w:val="right"/>
        <w:rPr>
          <w:sz w:val="24"/>
          <w:szCs w:val="24"/>
        </w:rPr>
      </w:pPr>
      <w:r w:rsidRPr="00896E1A">
        <w:rPr>
          <w:sz w:val="24"/>
          <w:szCs w:val="24"/>
        </w:rPr>
        <w:tab/>
      </w:r>
      <w:r w:rsidRPr="00896E1A">
        <w:rPr>
          <w:position w:val="-24"/>
          <w:sz w:val="24"/>
          <w:szCs w:val="24"/>
        </w:rPr>
        <w:object w:dxaOrig="5360" w:dyaOrig="620">
          <v:shape id="_x0000_i1069" type="#_x0000_t75" style="width:267.75pt;height:30.75pt" o:ole="" filled="t">
            <v:fill color2="black"/>
            <v:imagedata r:id="rId105" o:title=""/>
          </v:shape>
          <o:OLEObject Type="Embed" ProgID="Equation.DSMT4" ShapeID="_x0000_i1069" DrawAspect="Content" ObjectID="_1393061285" r:id="rId106"/>
        </w:object>
      </w:r>
      <w:r w:rsidRPr="00896E1A">
        <w:rPr>
          <w:sz w:val="24"/>
          <w:szCs w:val="24"/>
        </w:rPr>
        <w:tab/>
      </w:r>
      <w:r w:rsidRPr="00896E1A">
        <w:rPr>
          <w:sz w:val="24"/>
          <w:szCs w:val="24"/>
        </w:rPr>
        <w:tab/>
        <w:t>(</w:t>
      </w:r>
      <w:r w:rsidR="00382327" w:rsidRPr="00896E1A">
        <w:rPr>
          <w:sz w:val="24"/>
          <w:szCs w:val="24"/>
        </w:rPr>
        <w:t>1</w:t>
      </w:r>
      <w:r w:rsidRPr="00896E1A">
        <w:rPr>
          <w:sz w:val="24"/>
          <w:szCs w:val="24"/>
        </w:rPr>
        <w:t>)</w:t>
      </w:r>
    </w:p>
    <w:p w:rsidR="00382327" w:rsidRPr="00896E1A" w:rsidRDefault="00382327" w:rsidP="00E575A1">
      <w:pPr>
        <w:rPr>
          <w:lang w:val="fr-FR"/>
        </w:rPr>
      </w:pPr>
    </w:p>
    <w:p w:rsidR="0050342C" w:rsidRPr="00896E1A" w:rsidRDefault="0050342C" w:rsidP="00E575A1">
      <w:pPr>
        <w:rPr>
          <w:lang w:val="fr-FR"/>
        </w:rPr>
      </w:pPr>
      <w:r w:rsidRPr="00896E1A">
        <w:rPr>
          <w:lang w:val="fr-FR"/>
        </w:rPr>
        <w:t>Pentru toate aceste s</w:t>
      </w:r>
      <w:r w:rsidR="00056A75">
        <w:rPr>
          <w:lang w:val="fr-FR"/>
        </w:rPr>
        <w:t>isteme, caracteristica de amplif</w:t>
      </w:r>
      <w:r w:rsidRPr="00896E1A">
        <w:rPr>
          <w:lang w:val="fr-FR"/>
        </w:rPr>
        <w:t xml:space="preserve">icare este aceeaşi : </w:t>
      </w:r>
    </w:p>
    <w:p w:rsidR="00382327" w:rsidRPr="00896E1A" w:rsidRDefault="00382327" w:rsidP="00E575A1">
      <w:pPr>
        <w:rPr>
          <w:lang w:val="fr-FR"/>
        </w:rPr>
      </w:pPr>
    </w:p>
    <w:p w:rsidR="0050342C" w:rsidRPr="00896E1A" w:rsidRDefault="0050342C" w:rsidP="00E575A1">
      <w:pPr>
        <w:pStyle w:val="Relatii"/>
        <w:tabs>
          <w:tab w:val="clear" w:pos="3827"/>
          <w:tab w:val="clear" w:pos="7371"/>
          <w:tab w:val="center" w:pos="0"/>
        </w:tabs>
        <w:spacing w:before="0" w:after="0"/>
        <w:jc w:val="right"/>
        <w:rPr>
          <w:sz w:val="24"/>
          <w:szCs w:val="24"/>
        </w:rPr>
      </w:pPr>
      <w:r w:rsidRPr="00896E1A">
        <w:rPr>
          <w:position w:val="-14"/>
          <w:sz w:val="24"/>
          <w:szCs w:val="24"/>
        </w:rPr>
        <w:object w:dxaOrig="3540" w:dyaOrig="400">
          <v:shape id="_x0000_i1070" type="#_x0000_t75" style="width:177pt;height:20.25pt" o:ole="" filled="t">
            <v:fill color2="black"/>
            <v:imagedata r:id="rId107" o:title=""/>
          </v:shape>
          <o:OLEObject Type="Embed" ProgID="Equation.DSMT4" ShapeID="_x0000_i1070" DrawAspect="Content" ObjectID="_1393061286" r:id="rId108"/>
        </w:object>
      </w:r>
      <w:r w:rsidRPr="00896E1A">
        <w:rPr>
          <w:sz w:val="24"/>
          <w:szCs w:val="24"/>
        </w:rPr>
        <w:tab/>
      </w:r>
      <w:r w:rsidRPr="00896E1A">
        <w:rPr>
          <w:sz w:val="24"/>
          <w:szCs w:val="24"/>
        </w:rPr>
        <w:tab/>
      </w:r>
      <w:r w:rsidRPr="00896E1A">
        <w:rPr>
          <w:sz w:val="24"/>
          <w:szCs w:val="24"/>
        </w:rPr>
        <w:tab/>
      </w:r>
      <w:r w:rsidRPr="00896E1A">
        <w:rPr>
          <w:sz w:val="24"/>
          <w:szCs w:val="24"/>
        </w:rPr>
        <w:tab/>
      </w:r>
      <w:r w:rsidR="00C84BC9">
        <w:rPr>
          <w:sz w:val="24"/>
          <w:szCs w:val="24"/>
        </w:rPr>
        <w:t xml:space="preserve">         </w:t>
      </w:r>
      <w:r w:rsidRPr="00896E1A">
        <w:rPr>
          <w:sz w:val="24"/>
          <w:szCs w:val="24"/>
        </w:rPr>
        <w:t>(</w:t>
      </w:r>
      <w:r w:rsidR="00382327" w:rsidRPr="00896E1A">
        <w:rPr>
          <w:sz w:val="24"/>
          <w:szCs w:val="24"/>
        </w:rPr>
        <w:t>2</w:t>
      </w:r>
      <w:r w:rsidRPr="00896E1A">
        <w:rPr>
          <w:sz w:val="24"/>
          <w:szCs w:val="24"/>
        </w:rPr>
        <w:t>)</w:t>
      </w:r>
    </w:p>
    <w:p w:rsidR="00475530" w:rsidRDefault="00475530" w:rsidP="00E575A1">
      <w:pPr>
        <w:rPr>
          <w:lang w:val="fr-FR"/>
        </w:rPr>
      </w:pPr>
    </w:p>
    <w:p w:rsidR="0050342C" w:rsidRPr="00896E1A" w:rsidRDefault="0050342C" w:rsidP="00E575A1">
      <w:pPr>
        <w:rPr>
          <w:lang w:val="fr-FR"/>
        </w:rPr>
      </w:pPr>
      <w:r w:rsidRPr="00896E1A">
        <w:rPr>
          <w:lang w:val="fr-FR"/>
        </w:rPr>
        <w:t>însă caracteristicile de fază sunt diferite:</w:t>
      </w:r>
    </w:p>
    <w:p w:rsidR="00382327" w:rsidRPr="00896E1A" w:rsidRDefault="00382327" w:rsidP="00E575A1">
      <w:pPr>
        <w:rPr>
          <w:lang w:val="fr-FR"/>
        </w:rPr>
      </w:pPr>
    </w:p>
    <w:p w:rsidR="0050342C" w:rsidRPr="00896E1A" w:rsidRDefault="0050342C" w:rsidP="00E575A1">
      <w:pPr>
        <w:pStyle w:val="Relatii"/>
        <w:tabs>
          <w:tab w:val="clear" w:pos="3827"/>
          <w:tab w:val="clear" w:pos="7371"/>
          <w:tab w:val="right" w:pos="0"/>
        </w:tabs>
        <w:spacing w:before="0" w:after="0"/>
        <w:jc w:val="right"/>
        <w:rPr>
          <w:sz w:val="24"/>
          <w:szCs w:val="24"/>
        </w:rPr>
      </w:pPr>
      <w:r w:rsidRPr="00896E1A">
        <w:rPr>
          <w:position w:val="-14"/>
          <w:sz w:val="24"/>
          <w:szCs w:val="24"/>
        </w:rPr>
        <w:object w:dxaOrig="6140" w:dyaOrig="400">
          <v:shape id="_x0000_i1071" type="#_x0000_t75" style="width:306.75pt;height:20.25pt" o:ole="" filled="t">
            <v:fill color2="black"/>
            <v:imagedata r:id="rId109" o:title=""/>
          </v:shape>
          <o:OLEObject Type="Embed" ProgID="Equation.DSMT4" ShapeID="_x0000_i1071" DrawAspect="Content" ObjectID="_1393061287" r:id="rId110"/>
        </w:object>
      </w:r>
      <w:r w:rsidRPr="00896E1A">
        <w:rPr>
          <w:sz w:val="24"/>
          <w:szCs w:val="24"/>
        </w:rPr>
        <w:t xml:space="preserve">    </w:t>
      </w:r>
      <w:r w:rsidRPr="00896E1A">
        <w:rPr>
          <w:sz w:val="24"/>
          <w:szCs w:val="24"/>
        </w:rPr>
        <w:tab/>
        <w:t xml:space="preserve">  </w:t>
      </w:r>
      <w:r w:rsidRPr="00896E1A">
        <w:rPr>
          <w:sz w:val="24"/>
          <w:szCs w:val="24"/>
        </w:rPr>
        <w:tab/>
        <w:t xml:space="preserve">  (</w:t>
      </w:r>
      <w:r w:rsidR="00382327" w:rsidRPr="00896E1A">
        <w:rPr>
          <w:sz w:val="24"/>
          <w:szCs w:val="24"/>
        </w:rPr>
        <w:t>3</w:t>
      </w:r>
      <w:r w:rsidRPr="00896E1A">
        <w:rPr>
          <w:sz w:val="24"/>
          <w:szCs w:val="24"/>
        </w:rPr>
        <w:t>)</w:t>
      </w:r>
    </w:p>
    <w:p w:rsidR="00382327" w:rsidRPr="00896E1A" w:rsidRDefault="00382327" w:rsidP="00E575A1">
      <w:pPr>
        <w:jc w:val="both"/>
        <w:rPr>
          <w:lang w:val="fr-FR"/>
        </w:rPr>
      </w:pPr>
    </w:p>
    <w:p w:rsidR="0050342C" w:rsidRPr="00896E1A" w:rsidRDefault="0050342C" w:rsidP="00E575A1">
      <w:pPr>
        <w:jc w:val="both"/>
        <w:rPr>
          <w:lang w:val="fr-FR"/>
        </w:rPr>
      </w:pPr>
      <w:r w:rsidRPr="00056A75">
        <w:rPr>
          <w:iCs/>
          <w:u w:val="single"/>
          <w:lang w:val="fr-FR"/>
        </w:rPr>
        <w:t xml:space="preserve">Intre cele </w:t>
      </w:r>
      <w:r w:rsidR="000F71AD">
        <w:rPr>
          <w:iCs/>
          <w:u w:val="single"/>
          <w:lang w:val="fr-FR"/>
        </w:rPr>
        <w:t>patru</w:t>
      </w:r>
      <w:r w:rsidRPr="00056A75">
        <w:rPr>
          <w:iCs/>
          <w:u w:val="single"/>
          <w:lang w:val="fr-FR"/>
        </w:rPr>
        <w:t xml:space="preserve"> sisteme analizate, sistemul </w:t>
      </w:r>
      <w:r w:rsidRPr="003649CA">
        <w:rPr>
          <w:position w:val="-14"/>
        </w:rPr>
        <w:object w:dxaOrig="920" w:dyaOrig="400">
          <v:shape id="_x0000_i1072" type="#_x0000_t75" style="width:45.75pt;height:20.25pt" o:ole="" filled="t">
            <v:fill color2="black"/>
            <v:imagedata r:id="rId111" o:title=""/>
          </v:shape>
          <o:OLEObject Type="Embed" ProgID="Equation.DSMT4" ShapeID="_x0000_i1072" DrawAspect="Content" ObjectID="_1393061288" r:id="rId112"/>
        </w:object>
      </w:r>
      <w:r w:rsidRPr="00056A75">
        <w:rPr>
          <w:iCs/>
          <w:u w:val="single"/>
          <w:lang w:val="fr-FR"/>
        </w:rPr>
        <w:t xml:space="preserve"> are caracteristica de fază minimă (în valoare absolută)</w:t>
      </w:r>
      <w:r w:rsidRPr="00056A75">
        <w:rPr>
          <w:u w:val="single"/>
          <w:lang w:val="fr-FR"/>
        </w:rPr>
        <w:t>,</w:t>
      </w:r>
      <w:r w:rsidRPr="00896E1A">
        <w:rPr>
          <w:lang w:val="fr-FR"/>
        </w:rPr>
        <w:t xml:space="preserve"> pentru aceeaşi caracteristica de amplificare. </w:t>
      </w:r>
    </w:p>
    <w:p w:rsidR="0050342C" w:rsidRPr="00896E1A" w:rsidRDefault="0050342C" w:rsidP="00E575A1">
      <w:pPr>
        <w:ind w:firstLine="720"/>
        <w:rPr>
          <w:lang w:val="fr-FR"/>
        </w:rPr>
      </w:pPr>
      <w:r w:rsidRPr="00896E1A">
        <w:rPr>
          <w:lang w:val="fr-FR"/>
        </w:rPr>
        <w:t>Fie acum sistemele:</w:t>
      </w:r>
    </w:p>
    <w:p w:rsidR="00382327" w:rsidRPr="00896E1A" w:rsidRDefault="00382327" w:rsidP="00E575A1">
      <w:pPr>
        <w:ind w:firstLine="720"/>
        <w:rPr>
          <w:lang w:val="fr-FR"/>
        </w:rPr>
      </w:pPr>
    </w:p>
    <w:p w:rsidR="0050342C" w:rsidRPr="00896E1A" w:rsidRDefault="0050342C" w:rsidP="00E575A1">
      <w:pPr>
        <w:pStyle w:val="Relatii"/>
        <w:tabs>
          <w:tab w:val="clear" w:pos="3827"/>
          <w:tab w:val="clear" w:pos="7371"/>
          <w:tab w:val="right" w:pos="0"/>
        </w:tabs>
        <w:spacing w:before="0" w:after="0"/>
        <w:jc w:val="right"/>
        <w:rPr>
          <w:sz w:val="24"/>
          <w:szCs w:val="24"/>
        </w:rPr>
      </w:pPr>
      <w:r w:rsidRPr="00896E1A">
        <w:rPr>
          <w:position w:val="-24"/>
          <w:sz w:val="24"/>
          <w:szCs w:val="24"/>
        </w:rPr>
        <w:object w:dxaOrig="3180" w:dyaOrig="620">
          <v:shape id="_x0000_i1073" type="#_x0000_t75" style="width:159pt;height:30.75pt" o:ole="" filled="t">
            <v:fill color2="black"/>
            <v:imagedata r:id="rId113" o:title=""/>
          </v:shape>
          <o:OLEObject Type="Embed" ProgID="Equation.DSMT4" ShapeID="_x0000_i1073" DrawAspect="Content" ObjectID="_1393061289" r:id="rId114"/>
        </w:object>
      </w:r>
      <w:r w:rsidRPr="00896E1A">
        <w:rPr>
          <w:sz w:val="24"/>
          <w:szCs w:val="24"/>
        </w:rPr>
        <w:t xml:space="preserve">    </w:t>
      </w:r>
      <w:r w:rsidRPr="00896E1A">
        <w:rPr>
          <w:sz w:val="24"/>
          <w:szCs w:val="24"/>
        </w:rPr>
        <w:tab/>
      </w:r>
      <w:r w:rsidRPr="00896E1A">
        <w:rPr>
          <w:sz w:val="24"/>
          <w:szCs w:val="24"/>
        </w:rPr>
        <w:tab/>
      </w:r>
      <w:r w:rsidRPr="00896E1A">
        <w:rPr>
          <w:sz w:val="24"/>
          <w:szCs w:val="24"/>
        </w:rPr>
        <w:tab/>
      </w:r>
      <w:r w:rsidRPr="00896E1A">
        <w:rPr>
          <w:sz w:val="24"/>
          <w:szCs w:val="24"/>
        </w:rPr>
        <w:tab/>
        <w:t xml:space="preserve">    (</w:t>
      </w:r>
      <w:r w:rsidR="00382327" w:rsidRPr="00896E1A">
        <w:rPr>
          <w:sz w:val="24"/>
          <w:szCs w:val="24"/>
        </w:rPr>
        <w:t>4</w:t>
      </w:r>
      <w:r w:rsidRPr="00896E1A">
        <w:rPr>
          <w:sz w:val="24"/>
          <w:szCs w:val="24"/>
        </w:rPr>
        <w:t>)</w:t>
      </w:r>
    </w:p>
    <w:p w:rsidR="00382327" w:rsidRPr="00896E1A" w:rsidRDefault="00382327" w:rsidP="00E575A1">
      <w:pPr>
        <w:jc w:val="both"/>
        <w:rPr>
          <w:lang w:val="fr-FR"/>
        </w:rPr>
      </w:pPr>
    </w:p>
    <w:p w:rsidR="0050342C" w:rsidRPr="00896E1A" w:rsidRDefault="0050342C" w:rsidP="00E575A1">
      <w:pPr>
        <w:jc w:val="both"/>
        <w:rPr>
          <w:lang w:val="fr-FR"/>
        </w:rPr>
      </w:pPr>
      <w:r w:rsidRPr="00896E1A">
        <w:rPr>
          <w:lang w:val="fr-FR"/>
        </w:rPr>
        <w:t xml:space="preserve">primul având un pol în semiplanul stâng, iar al doilea având un pol simetric în semiplanul drept (formal, mărimile </w:t>
      </w:r>
      <w:r w:rsidRPr="00896E1A">
        <w:rPr>
          <w:position w:val="-14"/>
          <w:lang w:val="fr-FR"/>
        </w:rPr>
        <w:object w:dxaOrig="920" w:dyaOrig="400">
          <v:shape id="_x0000_i1074" type="#_x0000_t75" style="width:45.75pt;height:20.25pt" o:ole="">
            <v:imagedata r:id="rId115" o:title=""/>
          </v:shape>
          <o:OLEObject Type="Embed" ProgID="Equation.DSMT4" ShapeID="_x0000_i1074" DrawAspect="Content" ObjectID="_1393061290" r:id="rId116"/>
        </w:object>
      </w:r>
      <w:r w:rsidRPr="00896E1A">
        <w:rPr>
          <w:lang w:val="fr-FR"/>
        </w:rPr>
        <w:t xml:space="preserve"> şi </w:t>
      </w:r>
      <w:r w:rsidRPr="00896E1A">
        <w:rPr>
          <w:position w:val="-14"/>
          <w:lang w:val="fr-FR"/>
        </w:rPr>
        <w:object w:dxaOrig="920" w:dyaOrig="400">
          <v:shape id="_x0000_i1075" type="#_x0000_t75" style="width:45.75pt;height:20.25pt" o:ole="">
            <v:imagedata r:id="rId117" o:title=""/>
          </v:shape>
          <o:OLEObject Type="Embed" ProgID="Equation.DSMT4" ShapeID="_x0000_i1075" DrawAspect="Content" ObjectID="_1393061291" r:id="rId118"/>
        </w:object>
      </w:r>
      <w:r w:rsidRPr="00896E1A">
        <w:rPr>
          <w:lang w:val="fr-FR"/>
        </w:rPr>
        <w:t xml:space="preserve"> sunt acelaşi). Se va arăta în capitolul 3 că dacă un sistem are poli în semiplanul drept, el este instabil, adică nu are regim permanent şi, prin urmare, nu i se poate defini o caracteristică de frecvenţă. </w:t>
      </w:r>
    </w:p>
    <w:p w:rsidR="0050342C" w:rsidRPr="00896E1A" w:rsidRDefault="0050342C" w:rsidP="00E575A1">
      <w:pPr>
        <w:jc w:val="both"/>
        <w:rPr>
          <w:b/>
          <w:lang w:val="fr-FR"/>
        </w:rPr>
      </w:pPr>
      <w:r w:rsidRPr="00896E1A">
        <w:rPr>
          <w:lang w:val="fr-FR"/>
        </w:rPr>
        <w:tab/>
      </w:r>
      <w:r w:rsidRPr="00896E1A">
        <w:rPr>
          <w:b/>
          <w:lang w:val="fr-FR"/>
        </w:rPr>
        <w:t>Un sistem se numeşte cu minimum de fază dacă este stabil şi dacă, printre sistemele cu aceeaşi caracteristică de amplificare, are caracteristica de fază minimă (în valoare absolută).</w:t>
      </w:r>
    </w:p>
    <w:p w:rsidR="000516D5" w:rsidRPr="00896E1A" w:rsidRDefault="0050342C" w:rsidP="00E575A1">
      <w:pPr>
        <w:tabs>
          <w:tab w:val="num" w:pos="644"/>
        </w:tabs>
        <w:jc w:val="both"/>
        <w:rPr>
          <w:lang w:val="fr-FR"/>
        </w:rPr>
      </w:pPr>
      <w:r w:rsidRPr="00896E1A">
        <w:rPr>
          <w:lang w:val="fr-FR"/>
        </w:rPr>
        <w:tab/>
      </w:r>
    </w:p>
    <w:p w:rsidR="0050342C" w:rsidRPr="00896E1A" w:rsidRDefault="000516D5" w:rsidP="00E575A1">
      <w:pPr>
        <w:tabs>
          <w:tab w:val="num" w:pos="644"/>
        </w:tabs>
        <w:jc w:val="both"/>
        <w:rPr>
          <w:lang w:val="fr-FR"/>
        </w:rPr>
      </w:pPr>
      <w:r w:rsidRPr="00896E1A">
        <w:rPr>
          <w:lang w:val="fr-FR"/>
        </w:rPr>
        <w:tab/>
      </w:r>
      <w:r w:rsidR="0050342C" w:rsidRPr="00896E1A">
        <w:rPr>
          <w:lang w:val="fr-FR"/>
        </w:rPr>
        <w:t xml:space="preserve">Un sistem </w:t>
      </w:r>
      <w:r w:rsidRPr="00896E1A">
        <w:rPr>
          <w:b/>
          <w:lang w:val="fr-FR"/>
        </w:rPr>
        <w:t>NU</w:t>
      </w:r>
      <w:r w:rsidRPr="00896E1A">
        <w:rPr>
          <w:lang w:val="fr-FR"/>
        </w:rPr>
        <w:t xml:space="preserve"> </w:t>
      </w:r>
      <w:r w:rsidR="0050342C" w:rsidRPr="00896E1A">
        <w:rPr>
          <w:lang w:val="fr-FR"/>
        </w:rPr>
        <w:t>este de fază minimă, dacă funcţia de transfer comportă </w:t>
      </w:r>
      <w:r w:rsidR="009D4A91">
        <w:rPr>
          <w:lang w:val="fr-FR"/>
        </w:rPr>
        <w:t>una din situatiile</w:t>
      </w:r>
      <w:r w:rsidR="0050342C" w:rsidRPr="00896E1A">
        <w:rPr>
          <w:lang w:val="fr-FR"/>
        </w:rPr>
        <w:t xml:space="preserve">: </w:t>
      </w:r>
    </w:p>
    <w:p w:rsidR="0050342C" w:rsidRPr="001B0689" w:rsidRDefault="0050342C" w:rsidP="001B0689">
      <w:pPr>
        <w:pStyle w:val="Listparagraf"/>
        <w:numPr>
          <w:ilvl w:val="0"/>
          <w:numId w:val="11"/>
        </w:numPr>
        <w:tabs>
          <w:tab w:val="num" w:pos="644"/>
        </w:tabs>
        <w:jc w:val="both"/>
        <w:rPr>
          <w:lang w:val="fr-FR"/>
        </w:rPr>
      </w:pPr>
      <w:r w:rsidRPr="001B0689">
        <w:rPr>
          <w:lang w:val="fr-FR"/>
        </w:rPr>
        <w:t xml:space="preserve"> un factor </w:t>
      </w:r>
      <w:r w:rsidRPr="00896E1A">
        <w:rPr>
          <w:position w:val="-6"/>
        </w:rPr>
        <w:object w:dxaOrig="520" w:dyaOrig="380">
          <v:shape id="_x0000_i1076" type="#_x0000_t75" style="width:26.25pt;height:18.75pt" o:ole="" filled="t">
            <v:fill color2="black"/>
            <v:imagedata r:id="rId119" o:title=""/>
          </v:shape>
          <o:OLEObject Type="Embed" ProgID="Equation.DSMT4" ShapeID="_x0000_i1076" DrawAspect="Content" ObjectID="_1393061292" r:id="rId120"/>
        </w:object>
      </w:r>
      <w:r w:rsidRPr="001B0689">
        <w:rPr>
          <w:lang w:val="fr-FR"/>
        </w:rPr>
        <w:t xml:space="preserve">, corespunzător unei întârzieri pure – cazul funcţiei de transfer </w:t>
      </w:r>
      <w:r w:rsidRPr="00896E1A">
        <w:rPr>
          <w:position w:val="-12"/>
          <w:lang w:val="fr-FR"/>
        </w:rPr>
        <w:object w:dxaOrig="639" w:dyaOrig="360">
          <v:shape id="_x0000_i1077" type="#_x0000_t75" style="width:32.25pt;height:18pt" o:ole="">
            <v:imagedata r:id="rId121" o:title=""/>
          </v:shape>
          <o:OLEObject Type="Embed" ProgID="Equation.DSMT4" ShapeID="_x0000_i1077" DrawAspect="Content" ObjectID="_1393061293" r:id="rId122"/>
        </w:object>
      </w:r>
      <w:r w:rsidRPr="001B0689">
        <w:rPr>
          <w:lang w:val="fr-FR"/>
        </w:rPr>
        <w:t> ;</w:t>
      </w:r>
    </w:p>
    <w:p w:rsidR="0050342C" w:rsidRPr="001B0689" w:rsidRDefault="0050342C" w:rsidP="001B0689">
      <w:pPr>
        <w:pStyle w:val="Listparagraf"/>
        <w:numPr>
          <w:ilvl w:val="0"/>
          <w:numId w:val="11"/>
        </w:numPr>
        <w:tabs>
          <w:tab w:val="num" w:pos="644"/>
        </w:tabs>
        <w:jc w:val="both"/>
        <w:rPr>
          <w:lang w:val="fr-FR"/>
        </w:rPr>
      </w:pPr>
      <w:r w:rsidRPr="001B0689">
        <w:rPr>
          <w:lang w:val="fr-FR"/>
        </w:rPr>
        <w:t xml:space="preserve">un zero în semiplanul drept – cazul funcţiei de transfer </w:t>
      </w:r>
      <w:r w:rsidRPr="00896E1A">
        <w:rPr>
          <w:position w:val="-12"/>
          <w:lang w:val="fr-FR"/>
        </w:rPr>
        <w:object w:dxaOrig="680" w:dyaOrig="360">
          <v:shape id="_x0000_i1078" type="#_x0000_t75" style="width:33.75pt;height:18pt" o:ole="">
            <v:imagedata r:id="rId123" o:title=""/>
          </v:shape>
          <o:OLEObject Type="Embed" ProgID="Equation.DSMT4" ShapeID="_x0000_i1078" DrawAspect="Content" ObjectID="_1393061294" r:id="rId124"/>
        </w:object>
      </w:r>
      <w:r w:rsidRPr="001B0689">
        <w:rPr>
          <w:lang w:val="fr-FR"/>
        </w:rPr>
        <w:t>  (pentru sistemele cu timp discret, zeroul este în exteriorul cercului unitar);</w:t>
      </w:r>
    </w:p>
    <w:p w:rsidR="0050342C" w:rsidRPr="001B0689" w:rsidRDefault="0050342C" w:rsidP="001B0689">
      <w:pPr>
        <w:pStyle w:val="Listparagraf"/>
        <w:numPr>
          <w:ilvl w:val="0"/>
          <w:numId w:val="11"/>
        </w:numPr>
        <w:tabs>
          <w:tab w:val="num" w:pos="644"/>
        </w:tabs>
        <w:jc w:val="both"/>
        <w:rPr>
          <w:lang w:val="fr-FR"/>
        </w:rPr>
      </w:pPr>
      <w:r w:rsidRPr="001B0689">
        <w:rPr>
          <w:lang w:val="fr-FR"/>
        </w:rPr>
        <w:t xml:space="preserve">un pol în semiplanul drept – cazul funcţiei de transfer </w:t>
      </w:r>
      <w:r w:rsidRPr="00896E1A">
        <w:rPr>
          <w:position w:val="-12"/>
          <w:lang w:val="fr-FR"/>
        </w:rPr>
        <w:object w:dxaOrig="660" w:dyaOrig="360">
          <v:shape id="_x0000_i1079" type="#_x0000_t75" style="width:33pt;height:18pt" o:ole="">
            <v:imagedata r:id="rId125" o:title=""/>
          </v:shape>
          <o:OLEObject Type="Embed" ProgID="Equation.DSMT4" ShapeID="_x0000_i1079" DrawAspect="Content" ObjectID="_1393061295" r:id="rId126"/>
        </w:object>
      </w:r>
      <w:r w:rsidRPr="001B0689">
        <w:rPr>
          <w:lang w:val="fr-FR"/>
        </w:rPr>
        <w:t>  (pentru sistemele cu timp discret, polul este în exteriorul cercului unitar);</w:t>
      </w:r>
    </w:p>
    <w:p w:rsidR="0050342C" w:rsidRPr="001B0689" w:rsidRDefault="0050342C" w:rsidP="001B0689">
      <w:pPr>
        <w:pStyle w:val="Listparagraf"/>
        <w:numPr>
          <w:ilvl w:val="0"/>
          <w:numId w:val="11"/>
        </w:numPr>
        <w:tabs>
          <w:tab w:val="left" w:pos="284"/>
        </w:tabs>
        <w:jc w:val="both"/>
        <w:rPr>
          <w:lang w:val="fr-FR"/>
        </w:rPr>
      </w:pPr>
      <w:r w:rsidRPr="001B0689">
        <w:rPr>
          <w:lang w:val="fr-FR"/>
        </w:rPr>
        <w:t xml:space="preserve">funcţia de transfer este precedată de semnul minus – cazul funcţiei de transfer </w:t>
      </w:r>
      <w:r w:rsidRPr="00896E1A">
        <w:rPr>
          <w:position w:val="-14"/>
        </w:rPr>
        <w:object w:dxaOrig="700" w:dyaOrig="400">
          <v:shape id="_x0000_i1080" type="#_x0000_t75" style="width:35.25pt;height:20.25pt" o:ole="" filled="t">
            <v:fill color2="black"/>
            <v:imagedata r:id="rId127" o:title=""/>
          </v:shape>
          <o:OLEObject Type="Embed" ProgID="Equation.DSMT4" ShapeID="_x0000_i1080" DrawAspect="Content" ObjectID="_1393061296" r:id="rId128"/>
        </w:object>
      </w:r>
      <w:r w:rsidRPr="001B0689">
        <w:rPr>
          <w:lang w:val="fr-FR"/>
        </w:rPr>
        <w:t>;</w:t>
      </w:r>
    </w:p>
    <w:p w:rsidR="00382327" w:rsidRPr="00896E1A" w:rsidRDefault="00382327" w:rsidP="00E575A1">
      <w:pPr>
        <w:rPr>
          <w:b/>
          <w:bCs/>
          <w:i/>
          <w:lang w:val="fr-FR"/>
        </w:rPr>
      </w:pPr>
    </w:p>
    <w:p w:rsidR="0050342C" w:rsidRPr="00896E1A" w:rsidRDefault="0050342C" w:rsidP="00E575A1">
      <w:pPr>
        <w:rPr>
          <w:lang w:val="fr-FR"/>
        </w:rPr>
      </w:pPr>
      <w:r w:rsidRPr="004A1987">
        <w:rPr>
          <w:b/>
          <w:bCs/>
          <w:i/>
          <w:u w:val="single"/>
          <w:lang w:val="fr-FR"/>
        </w:rPr>
        <w:t>Observaţie</w:t>
      </w:r>
      <w:r w:rsidRPr="00896E1A">
        <w:rPr>
          <w:b/>
          <w:bCs/>
          <w:i/>
          <w:lang w:val="fr-FR"/>
        </w:rPr>
        <w:t>.</w:t>
      </w:r>
      <w:r w:rsidRPr="00896E1A">
        <w:rPr>
          <w:lang w:val="fr-FR"/>
        </w:rPr>
        <w:t xml:space="preserve"> Fie sistemul definit prin funcţia de transfer</w:t>
      </w:r>
    </w:p>
    <w:p w:rsidR="0050342C" w:rsidRPr="00896E1A" w:rsidRDefault="0050342C" w:rsidP="004A1987">
      <w:pPr>
        <w:pStyle w:val="Relatii"/>
        <w:spacing w:before="0" w:after="0"/>
        <w:jc w:val="right"/>
        <w:rPr>
          <w:sz w:val="24"/>
          <w:szCs w:val="24"/>
        </w:rPr>
      </w:pPr>
      <w:r w:rsidRPr="00896E1A">
        <w:rPr>
          <w:position w:val="-32"/>
          <w:sz w:val="24"/>
          <w:szCs w:val="24"/>
        </w:rPr>
        <w:object w:dxaOrig="2480" w:dyaOrig="760">
          <v:shape id="_x0000_i1081" type="#_x0000_t75" style="width:123.75pt;height:38.25pt" o:ole="" filled="t">
            <v:fill color2="black"/>
            <v:imagedata r:id="rId129" o:title=""/>
          </v:shape>
          <o:OLEObject Type="Embed" ProgID="Equation.DSMT4" ShapeID="_x0000_i1081" DrawAspect="Content" ObjectID="_1393061297" r:id="rId130"/>
        </w:object>
      </w:r>
      <w:r w:rsidR="004A1987">
        <w:rPr>
          <w:position w:val="-32"/>
          <w:sz w:val="24"/>
          <w:szCs w:val="24"/>
        </w:rPr>
        <w:t xml:space="preserve">  </w:t>
      </w:r>
      <w:r w:rsidR="004A1987">
        <w:rPr>
          <w:position w:val="-32"/>
          <w:sz w:val="24"/>
          <w:szCs w:val="24"/>
        </w:rPr>
        <w:tab/>
        <w:t xml:space="preserve">                                                  (5)</w:t>
      </w:r>
    </w:p>
    <w:p w:rsidR="0050342C" w:rsidRPr="00896E1A" w:rsidRDefault="0050342C" w:rsidP="00E575A1">
      <w:pPr>
        <w:rPr>
          <w:lang w:val="fr-FR"/>
        </w:rPr>
      </w:pPr>
      <w:r w:rsidRPr="00896E1A">
        <w:rPr>
          <w:lang w:val="fr-FR"/>
        </w:rPr>
        <w:t>Aceasta poate fi scrisă sub forma:</w:t>
      </w:r>
    </w:p>
    <w:p w:rsidR="0050342C" w:rsidRPr="00896E1A" w:rsidRDefault="0050342C" w:rsidP="004A1987">
      <w:pPr>
        <w:pStyle w:val="Relatii"/>
        <w:spacing w:before="0" w:after="0"/>
        <w:jc w:val="right"/>
        <w:rPr>
          <w:sz w:val="24"/>
          <w:szCs w:val="24"/>
        </w:rPr>
      </w:pPr>
      <w:r w:rsidRPr="00896E1A">
        <w:rPr>
          <w:position w:val="-32"/>
          <w:sz w:val="24"/>
          <w:szCs w:val="24"/>
        </w:rPr>
        <w:object w:dxaOrig="5000" w:dyaOrig="740">
          <v:shape id="_x0000_i1082" type="#_x0000_t75" style="width:249.75pt;height:36.75pt" o:ole="" filled="t">
            <v:fill color2="black"/>
            <v:imagedata r:id="rId131" o:title=""/>
          </v:shape>
          <o:OLEObject Type="Embed" ProgID="Equation.DSMT4" ShapeID="_x0000_i1082" DrawAspect="Content" ObjectID="_1393061298" r:id="rId132"/>
        </w:object>
      </w:r>
      <w:r w:rsidR="004A1987">
        <w:rPr>
          <w:position w:val="-32"/>
          <w:sz w:val="24"/>
          <w:szCs w:val="24"/>
        </w:rPr>
        <w:t xml:space="preserve">                            (6)</w:t>
      </w:r>
    </w:p>
    <w:p w:rsidR="00475530" w:rsidRDefault="0050342C" w:rsidP="00E575A1">
      <w:pPr>
        <w:jc w:val="both"/>
        <w:rPr>
          <w:lang w:val="fr-FR"/>
        </w:rPr>
      </w:pPr>
      <w:r w:rsidRPr="00896E1A">
        <w:rPr>
          <w:lang w:val="fr-FR"/>
        </w:rPr>
        <w:tab/>
      </w:r>
    </w:p>
    <w:p w:rsidR="0050342C" w:rsidRPr="00896E1A" w:rsidRDefault="0050342C" w:rsidP="00E575A1">
      <w:pPr>
        <w:jc w:val="both"/>
        <w:rPr>
          <w:lang w:val="fr-FR"/>
        </w:rPr>
      </w:pPr>
      <w:r w:rsidRPr="00896E1A">
        <w:rPr>
          <w:lang w:val="fr-FR"/>
        </w:rPr>
        <w:t>Deci, sistemul (</w:t>
      </w:r>
      <w:r w:rsidR="008E1AFD">
        <w:rPr>
          <w:lang w:val="fr-FR"/>
        </w:rPr>
        <w:t>5</w:t>
      </w:r>
      <w:r w:rsidRPr="00896E1A">
        <w:rPr>
          <w:lang w:val="fr-FR"/>
        </w:rPr>
        <w:t>) a fost descompus în două subsisteme înseriate: un subsistem de fază minimă, cu funcţia de transfer</w:t>
      </w:r>
      <w:r w:rsidRPr="00896E1A">
        <w:rPr>
          <w:position w:val="-14"/>
        </w:rPr>
        <w:object w:dxaOrig="940" w:dyaOrig="400">
          <v:shape id="_x0000_i1083" type="#_x0000_t75" style="width:47.25pt;height:20.25pt" o:ole="" filled="t">
            <v:fill color2="black"/>
            <v:imagedata r:id="rId133" o:title=""/>
          </v:shape>
          <o:OLEObject Type="Embed" ProgID="Equation.DSMT4" ShapeID="_x0000_i1083" DrawAspect="Content" ObjectID="_1393061299" r:id="rId134"/>
        </w:object>
      </w:r>
      <w:r w:rsidRPr="00896E1A">
        <w:rPr>
          <w:lang w:val="fr-FR"/>
        </w:rPr>
        <w:t>, şi un subsistem de tip filtru « trece tot » (subsistem defazor pur).</w:t>
      </w:r>
    </w:p>
    <w:p w:rsidR="0050342C" w:rsidRDefault="0050342C" w:rsidP="00E575A1">
      <w:pPr>
        <w:jc w:val="both"/>
        <w:rPr>
          <w:lang w:val="fr-FR"/>
        </w:rPr>
      </w:pPr>
      <w:r w:rsidRPr="00896E1A">
        <w:rPr>
          <w:lang w:val="fr-FR"/>
        </w:rPr>
        <w:tab/>
        <w:t>Se poate</w:t>
      </w:r>
      <w:r w:rsidR="0061779A">
        <w:rPr>
          <w:lang w:val="fr-FR"/>
        </w:rPr>
        <w:t xml:space="preserve"> </w:t>
      </w:r>
      <w:r w:rsidRPr="00896E1A">
        <w:rPr>
          <w:lang w:val="fr-FR"/>
        </w:rPr>
        <w:t>demonstra că pentru sistemele de fază minimă este posibil să se determine analitic caracteristica de fază, plecând de la caracteristica de amplificare, prin intermediul transformatei Hilbert (teorema lui Bode) :</w:t>
      </w:r>
    </w:p>
    <w:p w:rsidR="00475530" w:rsidRPr="00896E1A" w:rsidRDefault="00475530" w:rsidP="00E575A1">
      <w:pPr>
        <w:jc w:val="both"/>
        <w:rPr>
          <w:lang w:val="fr-FR"/>
        </w:rPr>
      </w:pPr>
    </w:p>
    <w:p w:rsidR="0050342C" w:rsidRPr="00896E1A" w:rsidRDefault="0050342C" w:rsidP="00382327">
      <w:pPr>
        <w:pStyle w:val="Relatii"/>
        <w:spacing w:before="0" w:after="0"/>
        <w:jc w:val="center"/>
        <w:rPr>
          <w:sz w:val="24"/>
          <w:szCs w:val="24"/>
        </w:rPr>
      </w:pPr>
      <w:r w:rsidRPr="00896E1A">
        <w:rPr>
          <w:position w:val="-14"/>
          <w:sz w:val="24"/>
          <w:szCs w:val="24"/>
        </w:rPr>
        <w:object w:dxaOrig="5260" w:dyaOrig="420">
          <v:shape id="_x0000_i1084" type="#_x0000_t75" style="width:263.25pt;height:21pt" o:ole="">
            <v:imagedata r:id="rId135" o:title=""/>
          </v:shape>
          <o:OLEObject Type="Embed" ProgID="Equation.DSMT4" ShapeID="_x0000_i1084" DrawAspect="Content" ObjectID="_1393061300" r:id="rId136"/>
        </w:object>
      </w:r>
    </w:p>
    <w:p w:rsidR="0038543A" w:rsidRDefault="0050342C" w:rsidP="00E575A1">
      <w:pPr>
        <w:jc w:val="both"/>
        <w:rPr>
          <w:lang w:val="fr-FR"/>
        </w:rPr>
      </w:pPr>
      <w:r w:rsidRPr="00896E1A">
        <w:rPr>
          <w:lang w:val="fr-FR"/>
        </w:rPr>
        <w:tab/>
      </w:r>
    </w:p>
    <w:p w:rsidR="0050342C" w:rsidRPr="00896E1A" w:rsidRDefault="0050342C" w:rsidP="00E575A1">
      <w:pPr>
        <w:jc w:val="both"/>
        <w:rPr>
          <w:lang w:val="fr-FR"/>
        </w:rPr>
      </w:pPr>
      <w:r w:rsidRPr="00896E1A">
        <w:rPr>
          <w:lang w:val="fr-FR"/>
        </w:rPr>
        <w:t xml:space="preserve">Deci, pentru un sistem strict cauzal (la care </w:t>
      </w:r>
      <w:r w:rsidRPr="00896E1A">
        <w:rPr>
          <w:position w:val="-10"/>
          <w:lang w:val="fr-FR"/>
        </w:rPr>
        <w:object w:dxaOrig="859" w:dyaOrig="300">
          <v:shape id="_x0000_i1085" type="#_x0000_t75" style="width:42.75pt;height:15pt" o:ole="">
            <v:imagedata r:id="rId137" o:title=""/>
          </v:shape>
          <o:OLEObject Type="Embed" ProgID="Equation.DSMT4" ShapeID="_x0000_i1085" DrawAspect="Content" ObjectID="_1393061301" r:id="rId138"/>
        </w:object>
      </w:r>
      <w:r w:rsidRPr="00896E1A">
        <w:rPr>
          <w:lang w:val="fr-FR"/>
        </w:rPr>
        <w:t xml:space="preserve">), funcţiile </w:t>
      </w:r>
      <w:r w:rsidRPr="00896E1A">
        <w:rPr>
          <w:position w:val="-10"/>
          <w:lang w:val="fr-FR"/>
        </w:rPr>
        <w:object w:dxaOrig="520" w:dyaOrig="300">
          <v:shape id="_x0000_i1086" type="#_x0000_t75" style="width:26.25pt;height:15pt" o:ole="">
            <v:imagedata r:id="rId139" o:title=""/>
          </v:shape>
          <o:OLEObject Type="Embed" ProgID="Equation.DSMT4" ShapeID="_x0000_i1086" DrawAspect="Content" ObjectID="_1393061302" r:id="rId140"/>
        </w:object>
      </w:r>
      <w:r w:rsidRPr="00896E1A">
        <w:rPr>
          <w:lang w:val="fr-FR"/>
        </w:rPr>
        <w:t xml:space="preserve"> şi </w:t>
      </w:r>
      <w:r w:rsidRPr="00896E1A">
        <w:rPr>
          <w:position w:val="-10"/>
          <w:lang w:val="fr-FR"/>
        </w:rPr>
        <w:object w:dxaOrig="520" w:dyaOrig="300">
          <v:shape id="_x0000_i1087" type="#_x0000_t75" style="width:26.25pt;height:15pt" o:ole="">
            <v:imagedata r:id="rId141" o:title=""/>
          </v:shape>
          <o:OLEObject Type="Embed" ProgID="Equation.DSMT4" ShapeID="_x0000_i1087" DrawAspect="Content" ObjectID="_1393061303" r:id="rId142"/>
        </w:object>
      </w:r>
      <w:r w:rsidRPr="00896E1A">
        <w:rPr>
          <w:lang w:val="fr-FR"/>
        </w:rPr>
        <w:t>formează o pereche Hilbert.</w:t>
      </w:r>
    </w:p>
    <w:p w:rsidR="0050342C" w:rsidRPr="00896E1A" w:rsidRDefault="0050342C" w:rsidP="00E575A1">
      <w:pPr>
        <w:jc w:val="both"/>
        <w:rPr>
          <w:b/>
          <w:i/>
          <w:lang w:val="fr-FR"/>
        </w:rPr>
      </w:pPr>
      <w:r w:rsidRPr="00896E1A">
        <w:rPr>
          <w:lang w:val="fr-FR"/>
        </w:rPr>
        <w:tab/>
      </w:r>
      <w:r w:rsidRPr="00896E1A">
        <w:rPr>
          <w:b/>
          <w:i/>
          <w:lang w:val="fr-FR"/>
        </w:rPr>
        <w:t xml:space="preserve">Deci, pentru sistemele de fază minimă este suficient să se dea caracteristica de amplificare, pentru a descrie complet modelul sistemului. </w:t>
      </w:r>
    </w:p>
    <w:p w:rsidR="0050342C" w:rsidRPr="00896E1A" w:rsidRDefault="0050342C" w:rsidP="00E575A1">
      <w:pPr>
        <w:rPr>
          <w:b/>
          <w:lang w:val="fr-FR"/>
        </w:rPr>
      </w:pPr>
    </w:p>
    <w:p w:rsidR="00A31E84" w:rsidRPr="00896E1A" w:rsidRDefault="00542F91" w:rsidP="00E575A1">
      <w:pPr>
        <w:rPr>
          <w:b/>
          <w:lang w:val="fr-FR"/>
        </w:rPr>
      </w:pPr>
      <w:r w:rsidRPr="00896E1A">
        <w:rPr>
          <w:b/>
          <w:lang w:val="fr-FR"/>
        </w:rPr>
        <w:t xml:space="preserve"> </w:t>
      </w:r>
    </w:p>
    <w:p w:rsidR="00B95088" w:rsidRDefault="00B95088">
      <w:pPr>
        <w:suppressAutoHyphens w:val="0"/>
        <w:rPr>
          <w:b/>
          <w:lang w:val="fr-FR"/>
        </w:rPr>
      </w:pPr>
      <w:r>
        <w:rPr>
          <w:b/>
          <w:lang w:val="fr-FR"/>
        </w:rPr>
        <w:br w:type="page"/>
      </w:r>
    </w:p>
    <w:p w:rsidR="00B95088" w:rsidRDefault="00B95088">
      <w:pPr>
        <w:suppressAutoHyphens w:val="0"/>
        <w:rPr>
          <w:b/>
          <w:lang w:val="fr-FR"/>
        </w:rPr>
      </w:pPr>
    </w:p>
    <w:p w:rsidR="0050342C" w:rsidRPr="00896E1A" w:rsidRDefault="003706B3" w:rsidP="00E575A1">
      <w:pPr>
        <w:jc w:val="both"/>
        <w:rPr>
          <w:b/>
          <w:lang w:val="fr-FR"/>
        </w:rPr>
      </w:pPr>
      <w:r w:rsidRPr="00896E1A">
        <w:rPr>
          <w:b/>
          <w:lang w:val="fr-FR"/>
        </w:rPr>
        <w:t>Concluzii</w:t>
      </w:r>
    </w:p>
    <w:p w:rsidR="003706B3" w:rsidRPr="00896E1A" w:rsidRDefault="003706B3" w:rsidP="00E575A1">
      <w:pPr>
        <w:jc w:val="both"/>
        <w:rPr>
          <w:lang w:val="fr-FR"/>
        </w:rPr>
      </w:pPr>
    </w:p>
    <w:tbl>
      <w:tblPr>
        <w:tblStyle w:val="GrilTabel"/>
        <w:tblW w:w="5248" w:type="pct"/>
        <w:jc w:val="center"/>
        <w:tblLayout w:type="fixed"/>
        <w:tblLook w:val="04A0" w:firstRow="1" w:lastRow="0" w:firstColumn="1" w:lastColumn="0" w:noHBand="0" w:noVBand="1"/>
      </w:tblPr>
      <w:tblGrid>
        <w:gridCol w:w="3741"/>
        <w:gridCol w:w="4147"/>
        <w:gridCol w:w="1860"/>
      </w:tblGrid>
      <w:tr w:rsidR="00022E16" w:rsidRPr="00896E1A" w:rsidTr="00725F22">
        <w:trPr>
          <w:jc w:val="center"/>
        </w:trPr>
        <w:tc>
          <w:tcPr>
            <w:tcW w:w="1919" w:type="pct"/>
            <w:shd w:val="clear" w:color="auto" w:fill="auto"/>
            <w:vAlign w:val="center"/>
          </w:tcPr>
          <w:p w:rsidR="00022E16" w:rsidRPr="00896E1A" w:rsidRDefault="00022E16" w:rsidP="001450CD">
            <w:pPr>
              <w:jc w:val="center"/>
              <w:rPr>
                <w:lang w:val="ro-RO"/>
              </w:rPr>
            </w:pPr>
            <w:r w:rsidRPr="00896E1A">
              <w:rPr>
                <w:lang w:val="ro-RO"/>
              </w:rPr>
              <w:t xml:space="preserve">Elemente </w:t>
            </w:r>
          </w:p>
        </w:tc>
        <w:tc>
          <w:tcPr>
            <w:tcW w:w="2127" w:type="pct"/>
            <w:shd w:val="clear" w:color="auto" w:fill="auto"/>
            <w:vAlign w:val="center"/>
          </w:tcPr>
          <w:p w:rsidR="00022E16" w:rsidRPr="00896E1A" w:rsidRDefault="00022E16" w:rsidP="001450CD">
            <w:pPr>
              <w:jc w:val="center"/>
              <w:rPr>
                <w:lang w:val="ro-RO"/>
              </w:rPr>
            </w:pPr>
            <w:r w:rsidRPr="00896E1A">
              <w:rPr>
                <w:lang w:val="ro-RO"/>
              </w:rPr>
              <w:t>Timp continuu</w:t>
            </w:r>
          </w:p>
        </w:tc>
        <w:tc>
          <w:tcPr>
            <w:tcW w:w="954" w:type="pct"/>
            <w:shd w:val="clear" w:color="auto" w:fill="auto"/>
            <w:vAlign w:val="center"/>
          </w:tcPr>
          <w:p w:rsidR="00022E16" w:rsidRPr="00896E1A" w:rsidRDefault="00022E16" w:rsidP="001450CD">
            <w:pPr>
              <w:jc w:val="center"/>
              <w:rPr>
                <w:lang w:val="ro-RO"/>
              </w:rPr>
            </w:pPr>
            <w:r w:rsidRPr="00896E1A">
              <w:rPr>
                <w:lang w:val="ro-RO"/>
              </w:rPr>
              <w:t>Timp discret</w:t>
            </w:r>
          </w:p>
        </w:tc>
      </w:tr>
      <w:tr w:rsidR="00022E16" w:rsidRPr="00896E1A" w:rsidTr="00725F22">
        <w:trPr>
          <w:jc w:val="center"/>
        </w:trPr>
        <w:tc>
          <w:tcPr>
            <w:tcW w:w="1919" w:type="pct"/>
            <w:shd w:val="clear" w:color="auto" w:fill="FFFF00"/>
            <w:vAlign w:val="center"/>
          </w:tcPr>
          <w:p w:rsidR="00022E16" w:rsidRPr="00896E1A" w:rsidRDefault="00022E16" w:rsidP="001450CD">
            <w:pPr>
              <w:jc w:val="center"/>
              <w:rPr>
                <w:b/>
                <w:lang w:val="ro-RO"/>
              </w:rPr>
            </w:pPr>
            <w:r w:rsidRPr="00896E1A">
              <w:rPr>
                <w:b/>
                <w:lang w:val="fr-FR"/>
              </w:rPr>
              <w:t>Derivatorul la limită cauzal</w:t>
            </w:r>
          </w:p>
        </w:tc>
        <w:tc>
          <w:tcPr>
            <w:tcW w:w="2127" w:type="pct"/>
            <w:shd w:val="clear" w:color="auto" w:fill="FFFF00"/>
            <w:vAlign w:val="center"/>
          </w:tcPr>
          <w:p w:rsidR="00022E16" w:rsidRPr="00896E1A" w:rsidRDefault="00022E16" w:rsidP="001450CD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954" w:type="pct"/>
            <w:shd w:val="clear" w:color="auto" w:fill="FFFF00"/>
            <w:vAlign w:val="center"/>
          </w:tcPr>
          <w:p w:rsidR="00022E16" w:rsidRPr="00896E1A" w:rsidRDefault="00022E16" w:rsidP="001450CD">
            <w:pPr>
              <w:jc w:val="center"/>
              <w:rPr>
                <w:b/>
                <w:lang w:val="ro-RO"/>
              </w:rPr>
            </w:pPr>
          </w:p>
        </w:tc>
      </w:tr>
      <w:tr w:rsidR="00022E16" w:rsidRPr="00896E1A" w:rsidTr="00725F22">
        <w:trPr>
          <w:jc w:val="center"/>
        </w:trPr>
        <w:tc>
          <w:tcPr>
            <w:tcW w:w="1919" w:type="pct"/>
            <w:vAlign w:val="center"/>
          </w:tcPr>
          <w:p w:rsidR="00022E16" w:rsidRPr="00896E1A" w:rsidRDefault="00022E16" w:rsidP="001450CD">
            <w:pPr>
              <w:jc w:val="center"/>
              <w:rPr>
                <w:lang w:val="ro-RO"/>
              </w:rPr>
            </w:pPr>
            <w:r w:rsidRPr="00896E1A">
              <w:rPr>
                <w:lang w:val="ro-RO"/>
              </w:rPr>
              <w:t>Functia de transfer</w:t>
            </w:r>
          </w:p>
        </w:tc>
        <w:tc>
          <w:tcPr>
            <w:tcW w:w="2127" w:type="pct"/>
            <w:vAlign w:val="center"/>
          </w:tcPr>
          <w:p w:rsidR="00022E16" w:rsidRPr="00896E1A" w:rsidRDefault="00022E16" w:rsidP="001450CD">
            <w:pPr>
              <w:jc w:val="center"/>
              <w:rPr>
                <w:lang w:val="ro-RO"/>
              </w:rPr>
            </w:pPr>
            <w:r w:rsidRPr="00896E1A">
              <w:rPr>
                <w:position w:val="-19"/>
              </w:rPr>
              <w:object w:dxaOrig="1340" w:dyaOrig="620">
                <v:shape id="_x0000_i1088" type="#_x0000_t75" style="width:66.75pt;height:30.75pt" o:ole="" filled="t">
                  <v:fill color2="black"/>
                  <v:imagedata r:id="rId8" o:title=""/>
                </v:shape>
                <o:OLEObject Type="Embed" ProgID="Equation.DSMT4" ShapeID="_x0000_i1088" DrawAspect="Content" ObjectID="_1393061304" r:id="rId143"/>
              </w:object>
            </w:r>
          </w:p>
        </w:tc>
        <w:tc>
          <w:tcPr>
            <w:tcW w:w="954" w:type="pct"/>
            <w:vAlign w:val="center"/>
          </w:tcPr>
          <w:p w:rsidR="00022E16" w:rsidRPr="00896E1A" w:rsidRDefault="00022E16" w:rsidP="001450CD">
            <w:pPr>
              <w:jc w:val="center"/>
              <w:rPr>
                <w:lang w:val="ro-RO"/>
              </w:rPr>
            </w:pPr>
          </w:p>
        </w:tc>
      </w:tr>
      <w:tr w:rsidR="00022E16" w:rsidRPr="00896E1A" w:rsidTr="00725F22">
        <w:trPr>
          <w:jc w:val="center"/>
        </w:trPr>
        <w:tc>
          <w:tcPr>
            <w:tcW w:w="1919" w:type="pct"/>
            <w:vAlign w:val="center"/>
          </w:tcPr>
          <w:p w:rsidR="00022E16" w:rsidRPr="00896E1A" w:rsidRDefault="00022E16" w:rsidP="001450CD">
            <w:pPr>
              <w:jc w:val="center"/>
              <w:rPr>
                <w:lang w:val="ro-RO"/>
              </w:rPr>
            </w:pPr>
            <w:r w:rsidRPr="00896E1A">
              <w:rPr>
                <w:lang w:val="ro-RO"/>
              </w:rPr>
              <w:t>Raspunsul la frecventa</w:t>
            </w:r>
          </w:p>
        </w:tc>
        <w:tc>
          <w:tcPr>
            <w:tcW w:w="2127" w:type="pct"/>
            <w:vAlign w:val="center"/>
          </w:tcPr>
          <w:p w:rsidR="00022E16" w:rsidRPr="00896E1A" w:rsidRDefault="00022E16" w:rsidP="001450CD">
            <w:pPr>
              <w:jc w:val="center"/>
              <w:rPr>
                <w:lang w:val="ro-RO"/>
              </w:rPr>
            </w:pPr>
            <w:r w:rsidRPr="00896E1A">
              <w:rPr>
                <w:position w:val="-21"/>
              </w:rPr>
              <w:object w:dxaOrig="1680" w:dyaOrig="660">
                <v:shape id="_x0000_i1089" type="#_x0000_t75" style="width:84pt;height:33pt" o:ole="" filled="t">
                  <v:fill color2="black"/>
                  <v:imagedata r:id="rId18" o:title=""/>
                </v:shape>
                <o:OLEObject Type="Embed" ProgID="Equation.DSMT4" ShapeID="_x0000_i1089" DrawAspect="Content" ObjectID="_1393061305" r:id="rId144"/>
              </w:object>
            </w:r>
          </w:p>
        </w:tc>
        <w:tc>
          <w:tcPr>
            <w:tcW w:w="954" w:type="pct"/>
            <w:vAlign w:val="center"/>
          </w:tcPr>
          <w:p w:rsidR="00022E16" w:rsidRPr="00896E1A" w:rsidRDefault="00022E16" w:rsidP="001450CD">
            <w:pPr>
              <w:jc w:val="center"/>
              <w:rPr>
                <w:position w:val="-14"/>
                <w:lang w:val="ro-RO"/>
              </w:rPr>
            </w:pPr>
          </w:p>
        </w:tc>
      </w:tr>
      <w:tr w:rsidR="00022E16" w:rsidRPr="00896E1A" w:rsidTr="00725F22">
        <w:trPr>
          <w:jc w:val="center"/>
        </w:trPr>
        <w:tc>
          <w:tcPr>
            <w:tcW w:w="1919" w:type="pct"/>
            <w:vAlign w:val="center"/>
          </w:tcPr>
          <w:p w:rsidR="00022E16" w:rsidRPr="00896E1A" w:rsidRDefault="00022E16" w:rsidP="001450CD">
            <w:pPr>
              <w:jc w:val="center"/>
              <w:rPr>
                <w:lang w:val="ro-RO"/>
              </w:rPr>
            </w:pPr>
            <w:r w:rsidRPr="00896E1A">
              <w:rPr>
                <w:lang w:val="ro-RO"/>
              </w:rPr>
              <w:t>Caracteristica amplitudine - frecventa</w:t>
            </w:r>
          </w:p>
        </w:tc>
        <w:tc>
          <w:tcPr>
            <w:tcW w:w="2127" w:type="pct"/>
            <w:vAlign w:val="center"/>
          </w:tcPr>
          <w:p w:rsidR="00022E16" w:rsidRPr="00896E1A" w:rsidRDefault="00022E16" w:rsidP="001450CD">
            <w:pPr>
              <w:jc w:val="center"/>
              <w:rPr>
                <w:lang w:val="ro-RO"/>
              </w:rPr>
            </w:pPr>
            <w:r w:rsidRPr="00896E1A">
              <w:rPr>
                <w:position w:val="-24"/>
              </w:rPr>
              <w:object w:dxaOrig="3500" w:dyaOrig="720">
                <v:shape id="_x0000_i1090" type="#_x0000_t75" style="width:174.75pt;height:36pt" o:ole="" filled="t">
                  <v:fill color2="black"/>
                  <v:imagedata r:id="rId20" o:title=""/>
                </v:shape>
                <o:OLEObject Type="Embed" ProgID="Equation.DSMT4" ShapeID="_x0000_i1090" DrawAspect="Content" ObjectID="_1393061306" r:id="rId145"/>
              </w:object>
            </w:r>
          </w:p>
        </w:tc>
        <w:tc>
          <w:tcPr>
            <w:tcW w:w="954" w:type="pct"/>
            <w:vMerge w:val="restart"/>
            <w:vAlign w:val="center"/>
          </w:tcPr>
          <w:p w:rsidR="00022E16" w:rsidRPr="00896E1A" w:rsidRDefault="00022E16" w:rsidP="001450CD">
            <w:pPr>
              <w:jc w:val="center"/>
              <w:rPr>
                <w:lang w:val="ro-RO"/>
              </w:rPr>
            </w:pPr>
          </w:p>
        </w:tc>
      </w:tr>
      <w:tr w:rsidR="00022E16" w:rsidRPr="00896E1A" w:rsidTr="00725F22">
        <w:trPr>
          <w:jc w:val="center"/>
        </w:trPr>
        <w:tc>
          <w:tcPr>
            <w:tcW w:w="1919" w:type="pct"/>
            <w:vAlign w:val="center"/>
          </w:tcPr>
          <w:p w:rsidR="00022E16" w:rsidRPr="00896E1A" w:rsidRDefault="00022E16" w:rsidP="001450CD">
            <w:pPr>
              <w:jc w:val="center"/>
              <w:rPr>
                <w:lang w:val="ro-RO"/>
              </w:rPr>
            </w:pPr>
            <w:r w:rsidRPr="00896E1A">
              <w:rPr>
                <w:lang w:val="ro-RO"/>
              </w:rPr>
              <w:t>Caracteristica faza - frecventa</w:t>
            </w:r>
          </w:p>
        </w:tc>
        <w:tc>
          <w:tcPr>
            <w:tcW w:w="2127" w:type="pct"/>
            <w:vAlign w:val="center"/>
          </w:tcPr>
          <w:p w:rsidR="00022E16" w:rsidRPr="00896E1A" w:rsidRDefault="00022E16" w:rsidP="001450CD">
            <w:pPr>
              <w:jc w:val="center"/>
              <w:rPr>
                <w:lang w:val="ro-RO"/>
              </w:rPr>
            </w:pPr>
            <w:r w:rsidRPr="00896E1A">
              <w:rPr>
                <w:position w:val="-21"/>
              </w:rPr>
              <w:object w:dxaOrig="6360" w:dyaOrig="660">
                <v:shape id="_x0000_i1091" type="#_x0000_t75" style="width:298.5pt;height:30.75pt" o:ole="" filled="t">
                  <v:fill color2="black"/>
                  <v:imagedata r:id="rId22" o:title=""/>
                </v:shape>
                <o:OLEObject Type="Embed" ProgID="Equation.DSMT4" ShapeID="_x0000_i1091" DrawAspect="Content" ObjectID="_1393061307" r:id="rId146"/>
              </w:object>
            </w:r>
          </w:p>
        </w:tc>
        <w:tc>
          <w:tcPr>
            <w:tcW w:w="954" w:type="pct"/>
            <w:vMerge/>
            <w:vAlign w:val="center"/>
          </w:tcPr>
          <w:p w:rsidR="00022E16" w:rsidRPr="00896E1A" w:rsidRDefault="00022E16" w:rsidP="001450CD">
            <w:pPr>
              <w:jc w:val="center"/>
              <w:rPr>
                <w:lang w:val="ro-RO"/>
              </w:rPr>
            </w:pPr>
          </w:p>
        </w:tc>
      </w:tr>
      <w:tr w:rsidR="00022E16" w:rsidRPr="00896E1A" w:rsidTr="00725F22">
        <w:trPr>
          <w:jc w:val="center"/>
        </w:trPr>
        <w:tc>
          <w:tcPr>
            <w:tcW w:w="1919" w:type="pct"/>
            <w:shd w:val="clear" w:color="auto" w:fill="FFFF00"/>
            <w:vAlign w:val="center"/>
          </w:tcPr>
          <w:p w:rsidR="00022E16" w:rsidRPr="00896E1A" w:rsidRDefault="00022E16" w:rsidP="001450CD">
            <w:pPr>
              <w:jc w:val="center"/>
              <w:rPr>
                <w:lang w:val="ro-RO"/>
              </w:rPr>
            </w:pPr>
            <w:r w:rsidRPr="00896E1A">
              <w:rPr>
                <w:b/>
                <w:lang w:val="fr-FR"/>
              </w:rPr>
              <w:t>Derivator strict cauzal</w:t>
            </w:r>
          </w:p>
        </w:tc>
        <w:tc>
          <w:tcPr>
            <w:tcW w:w="2127" w:type="pct"/>
            <w:shd w:val="clear" w:color="auto" w:fill="FFFF00"/>
            <w:vAlign w:val="center"/>
          </w:tcPr>
          <w:p w:rsidR="00022E16" w:rsidRPr="00896E1A" w:rsidRDefault="00022E16" w:rsidP="001450CD">
            <w:pPr>
              <w:jc w:val="center"/>
              <w:rPr>
                <w:lang w:val="ro-RO"/>
              </w:rPr>
            </w:pPr>
          </w:p>
        </w:tc>
        <w:tc>
          <w:tcPr>
            <w:tcW w:w="954" w:type="pct"/>
            <w:shd w:val="clear" w:color="auto" w:fill="FFFF00"/>
            <w:vAlign w:val="center"/>
          </w:tcPr>
          <w:p w:rsidR="00022E16" w:rsidRPr="00896E1A" w:rsidRDefault="00022E16" w:rsidP="001450CD">
            <w:pPr>
              <w:jc w:val="center"/>
              <w:rPr>
                <w:lang w:val="ro-RO"/>
              </w:rPr>
            </w:pPr>
          </w:p>
        </w:tc>
      </w:tr>
      <w:tr w:rsidR="00022E16" w:rsidRPr="00896E1A" w:rsidTr="00725F22">
        <w:trPr>
          <w:jc w:val="center"/>
        </w:trPr>
        <w:tc>
          <w:tcPr>
            <w:tcW w:w="1919" w:type="pct"/>
            <w:vAlign w:val="center"/>
          </w:tcPr>
          <w:p w:rsidR="00022E16" w:rsidRPr="00896E1A" w:rsidRDefault="00022E16" w:rsidP="001450CD">
            <w:pPr>
              <w:jc w:val="center"/>
              <w:rPr>
                <w:lang w:val="ro-RO"/>
              </w:rPr>
            </w:pPr>
            <w:r w:rsidRPr="00896E1A">
              <w:rPr>
                <w:lang w:val="ro-RO"/>
              </w:rPr>
              <w:t>Functia de transfer</w:t>
            </w:r>
          </w:p>
        </w:tc>
        <w:tc>
          <w:tcPr>
            <w:tcW w:w="2127" w:type="pct"/>
            <w:vAlign w:val="center"/>
          </w:tcPr>
          <w:p w:rsidR="00022E16" w:rsidRPr="00896E1A" w:rsidRDefault="00022E16" w:rsidP="001450CD">
            <w:pPr>
              <w:jc w:val="center"/>
              <w:rPr>
                <w:lang w:val="ro-RO"/>
              </w:rPr>
            </w:pPr>
            <w:r w:rsidRPr="00896E1A">
              <w:rPr>
                <w:position w:val="-22"/>
              </w:rPr>
              <w:object w:dxaOrig="2240" w:dyaOrig="680">
                <v:shape id="_x0000_i1092" type="#_x0000_t75" style="width:111.75pt;height:33.75pt" o:ole="" filled="t">
                  <v:fill color2="black"/>
                  <v:imagedata r:id="rId31" o:title=""/>
                </v:shape>
                <o:OLEObject Type="Embed" ProgID="Equation.DSMT4" ShapeID="_x0000_i1092" DrawAspect="Content" ObjectID="_1393061308" r:id="rId147"/>
              </w:object>
            </w:r>
          </w:p>
        </w:tc>
        <w:tc>
          <w:tcPr>
            <w:tcW w:w="954" w:type="pct"/>
            <w:vAlign w:val="center"/>
          </w:tcPr>
          <w:p w:rsidR="00022E16" w:rsidRPr="00896E1A" w:rsidRDefault="00022E16" w:rsidP="001450CD">
            <w:pPr>
              <w:jc w:val="center"/>
              <w:rPr>
                <w:lang w:val="ro-RO"/>
              </w:rPr>
            </w:pPr>
          </w:p>
        </w:tc>
      </w:tr>
      <w:tr w:rsidR="00022E16" w:rsidRPr="00896E1A" w:rsidTr="00725F22">
        <w:trPr>
          <w:jc w:val="center"/>
        </w:trPr>
        <w:tc>
          <w:tcPr>
            <w:tcW w:w="1919" w:type="pct"/>
            <w:shd w:val="clear" w:color="auto" w:fill="FFFF00"/>
            <w:vAlign w:val="center"/>
          </w:tcPr>
          <w:p w:rsidR="00022E16" w:rsidRPr="00896E1A" w:rsidRDefault="00022E16" w:rsidP="001450CD">
            <w:pPr>
              <w:jc w:val="center"/>
              <w:rPr>
                <w:b/>
                <w:lang w:val="ro-RO"/>
              </w:rPr>
            </w:pPr>
            <w:r w:rsidRPr="00896E1A">
              <w:rPr>
                <w:b/>
                <w:lang w:val="ro-RO"/>
              </w:rPr>
              <w:t>Defazor de ordinul unu</w:t>
            </w:r>
          </w:p>
        </w:tc>
        <w:tc>
          <w:tcPr>
            <w:tcW w:w="2127" w:type="pct"/>
            <w:shd w:val="clear" w:color="auto" w:fill="FFFF00"/>
            <w:vAlign w:val="center"/>
          </w:tcPr>
          <w:p w:rsidR="00022E16" w:rsidRPr="00896E1A" w:rsidRDefault="00022E16" w:rsidP="001450CD">
            <w:pPr>
              <w:jc w:val="center"/>
              <w:rPr>
                <w:lang w:val="ro-RO"/>
              </w:rPr>
            </w:pPr>
          </w:p>
        </w:tc>
        <w:tc>
          <w:tcPr>
            <w:tcW w:w="954" w:type="pct"/>
            <w:shd w:val="clear" w:color="auto" w:fill="FFFF00"/>
            <w:vAlign w:val="center"/>
          </w:tcPr>
          <w:p w:rsidR="00022E16" w:rsidRPr="00896E1A" w:rsidRDefault="00022E16" w:rsidP="001450CD">
            <w:pPr>
              <w:jc w:val="center"/>
              <w:rPr>
                <w:position w:val="-14"/>
                <w:lang w:val="ro-RO"/>
              </w:rPr>
            </w:pPr>
          </w:p>
        </w:tc>
      </w:tr>
      <w:tr w:rsidR="00022E16" w:rsidRPr="00896E1A" w:rsidTr="00725F22">
        <w:trPr>
          <w:jc w:val="center"/>
        </w:trPr>
        <w:tc>
          <w:tcPr>
            <w:tcW w:w="1919" w:type="pct"/>
            <w:vAlign w:val="center"/>
          </w:tcPr>
          <w:p w:rsidR="00022E16" w:rsidRPr="00896E1A" w:rsidRDefault="00022E16" w:rsidP="001450CD">
            <w:pPr>
              <w:jc w:val="center"/>
              <w:rPr>
                <w:lang w:val="ro-RO"/>
              </w:rPr>
            </w:pPr>
            <w:r w:rsidRPr="00896E1A">
              <w:rPr>
                <w:lang w:val="ro-RO"/>
              </w:rPr>
              <w:t>Ecuatia intrare-iesire</w:t>
            </w:r>
          </w:p>
        </w:tc>
        <w:tc>
          <w:tcPr>
            <w:tcW w:w="2127" w:type="pct"/>
            <w:vAlign w:val="center"/>
          </w:tcPr>
          <w:p w:rsidR="00022E16" w:rsidRPr="00896E1A" w:rsidRDefault="00022E16" w:rsidP="001450CD">
            <w:pPr>
              <w:jc w:val="center"/>
              <w:rPr>
                <w:lang w:val="ro-RO"/>
              </w:rPr>
            </w:pPr>
            <w:r w:rsidRPr="00896E1A">
              <w:rPr>
                <w:position w:val="-24"/>
              </w:rPr>
              <w:object w:dxaOrig="1920" w:dyaOrig="620">
                <v:shape id="_x0000_i1093" type="#_x0000_t75" style="width:96pt;height:30.75pt" o:ole="" fillcolor="window">
                  <v:imagedata r:id="rId36" o:title=""/>
                </v:shape>
                <o:OLEObject Type="Embed" ProgID="Equation.DSMT4" ShapeID="_x0000_i1093" DrawAspect="Content" ObjectID="_1393061309" r:id="rId148"/>
              </w:object>
            </w:r>
          </w:p>
        </w:tc>
        <w:tc>
          <w:tcPr>
            <w:tcW w:w="954" w:type="pct"/>
            <w:vAlign w:val="center"/>
          </w:tcPr>
          <w:p w:rsidR="00022E16" w:rsidRPr="00896E1A" w:rsidRDefault="00022E16" w:rsidP="001450CD">
            <w:pPr>
              <w:jc w:val="center"/>
              <w:rPr>
                <w:lang w:val="ro-RO"/>
              </w:rPr>
            </w:pPr>
          </w:p>
        </w:tc>
      </w:tr>
      <w:tr w:rsidR="00022E16" w:rsidRPr="00896E1A" w:rsidTr="00725F22">
        <w:trPr>
          <w:jc w:val="center"/>
        </w:trPr>
        <w:tc>
          <w:tcPr>
            <w:tcW w:w="1919" w:type="pct"/>
            <w:vAlign w:val="center"/>
          </w:tcPr>
          <w:p w:rsidR="00022E16" w:rsidRPr="00896E1A" w:rsidRDefault="00022E16" w:rsidP="001450CD">
            <w:pPr>
              <w:jc w:val="center"/>
              <w:rPr>
                <w:lang w:val="ro-RO"/>
              </w:rPr>
            </w:pPr>
            <w:r w:rsidRPr="00896E1A">
              <w:rPr>
                <w:lang w:val="ro-RO"/>
              </w:rPr>
              <w:t>Raspunsul la treapta</w:t>
            </w:r>
          </w:p>
        </w:tc>
        <w:tc>
          <w:tcPr>
            <w:tcW w:w="2127" w:type="pct"/>
            <w:vAlign w:val="center"/>
          </w:tcPr>
          <w:p w:rsidR="00022E16" w:rsidRPr="00896E1A" w:rsidRDefault="00022E16" w:rsidP="001450CD">
            <w:pPr>
              <w:jc w:val="center"/>
              <w:rPr>
                <w:position w:val="-24"/>
              </w:rPr>
            </w:pPr>
            <w:r w:rsidRPr="00896E1A">
              <w:rPr>
                <w:position w:val="-52"/>
              </w:rPr>
              <w:object w:dxaOrig="2840" w:dyaOrig="1160">
                <v:shape id="_x0000_i1094" type="#_x0000_t75" style="width:141.75pt;height:57.75pt" o:ole="">
                  <v:imagedata r:id="rId149" o:title=""/>
                </v:shape>
                <o:OLEObject Type="Embed" ProgID="Equation.3" ShapeID="_x0000_i1094" DrawAspect="Content" ObjectID="_1393061310" r:id="rId150"/>
              </w:object>
            </w:r>
          </w:p>
        </w:tc>
        <w:tc>
          <w:tcPr>
            <w:tcW w:w="954" w:type="pct"/>
            <w:vAlign w:val="center"/>
          </w:tcPr>
          <w:p w:rsidR="00022E16" w:rsidRPr="00896E1A" w:rsidRDefault="00022E16" w:rsidP="001450CD">
            <w:pPr>
              <w:jc w:val="center"/>
              <w:rPr>
                <w:lang w:val="ro-RO"/>
              </w:rPr>
            </w:pPr>
          </w:p>
        </w:tc>
      </w:tr>
      <w:tr w:rsidR="00022E16" w:rsidRPr="00896E1A" w:rsidTr="00725F22">
        <w:trPr>
          <w:jc w:val="center"/>
        </w:trPr>
        <w:tc>
          <w:tcPr>
            <w:tcW w:w="1919" w:type="pct"/>
            <w:vAlign w:val="center"/>
          </w:tcPr>
          <w:p w:rsidR="00022E16" w:rsidRPr="00896E1A" w:rsidRDefault="00022E16" w:rsidP="001450CD">
            <w:pPr>
              <w:jc w:val="center"/>
              <w:rPr>
                <w:lang w:val="ro-RO"/>
              </w:rPr>
            </w:pPr>
            <w:r w:rsidRPr="00896E1A">
              <w:rPr>
                <w:lang w:val="ro-RO"/>
              </w:rPr>
              <w:t>Functia de transfer</w:t>
            </w:r>
          </w:p>
        </w:tc>
        <w:tc>
          <w:tcPr>
            <w:tcW w:w="2127" w:type="pct"/>
            <w:vAlign w:val="center"/>
          </w:tcPr>
          <w:p w:rsidR="00022E16" w:rsidRPr="00896E1A" w:rsidRDefault="00022E16" w:rsidP="001450CD">
            <w:pPr>
              <w:jc w:val="center"/>
              <w:rPr>
                <w:lang w:val="ro-RO"/>
              </w:rPr>
            </w:pPr>
            <w:r w:rsidRPr="00896E1A">
              <w:rPr>
                <w:position w:val="-24"/>
              </w:rPr>
              <w:object w:dxaOrig="1400" w:dyaOrig="620">
                <v:shape id="_x0000_i1095" type="#_x0000_t75" style="width:69.75pt;height:30.75pt" o:ole="" fillcolor="window">
                  <v:imagedata r:id="rId38" o:title=""/>
                </v:shape>
                <o:OLEObject Type="Embed" ProgID="Equation.DSMT4" ShapeID="_x0000_i1095" DrawAspect="Content" ObjectID="_1393061311" r:id="rId151"/>
              </w:object>
            </w:r>
          </w:p>
        </w:tc>
        <w:tc>
          <w:tcPr>
            <w:tcW w:w="954" w:type="pct"/>
            <w:vAlign w:val="center"/>
          </w:tcPr>
          <w:p w:rsidR="00022E16" w:rsidRPr="00896E1A" w:rsidRDefault="00022E16" w:rsidP="001450CD">
            <w:pPr>
              <w:jc w:val="center"/>
              <w:rPr>
                <w:lang w:val="ro-RO"/>
              </w:rPr>
            </w:pPr>
          </w:p>
        </w:tc>
      </w:tr>
      <w:tr w:rsidR="00022E16" w:rsidRPr="00896E1A" w:rsidTr="00725F22">
        <w:trPr>
          <w:jc w:val="center"/>
        </w:trPr>
        <w:tc>
          <w:tcPr>
            <w:tcW w:w="1919" w:type="pct"/>
            <w:vAlign w:val="center"/>
          </w:tcPr>
          <w:p w:rsidR="00022E16" w:rsidRPr="00896E1A" w:rsidRDefault="00022E16" w:rsidP="001450CD">
            <w:pPr>
              <w:jc w:val="center"/>
              <w:rPr>
                <w:lang w:val="ro-RO"/>
              </w:rPr>
            </w:pPr>
            <w:r w:rsidRPr="00896E1A">
              <w:rPr>
                <w:lang w:val="ro-RO"/>
              </w:rPr>
              <w:t>Raspunsul la frecventa</w:t>
            </w:r>
          </w:p>
        </w:tc>
        <w:tc>
          <w:tcPr>
            <w:tcW w:w="2127" w:type="pct"/>
            <w:vAlign w:val="center"/>
          </w:tcPr>
          <w:p w:rsidR="00022E16" w:rsidRPr="00896E1A" w:rsidRDefault="00022E16" w:rsidP="001450CD">
            <w:pPr>
              <w:jc w:val="center"/>
              <w:rPr>
                <w:position w:val="-24"/>
              </w:rPr>
            </w:pPr>
            <w:r w:rsidRPr="00896E1A">
              <w:rPr>
                <w:position w:val="-28"/>
              </w:rPr>
              <w:object w:dxaOrig="1780" w:dyaOrig="660">
                <v:shape id="_x0000_i1096" type="#_x0000_t75" style="width:89.25pt;height:33pt" o:ole="" fillcolor="window">
                  <v:imagedata r:id="rId152" o:title=""/>
                </v:shape>
                <o:OLEObject Type="Embed" ProgID="Equation.DSMT4" ShapeID="_x0000_i1096" DrawAspect="Content" ObjectID="_1393061312" r:id="rId153"/>
              </w:object>
            </w:r>
          </w:p>
        </w:tc>
        <w:tc>
          <w:tcPr>
            <w:tcW w:w="954" w:type="pct"/>
            <w:vAlign w:val="center"/>
          </w:tcPr>
          <w:p w:rsidR="00022E16" w:rsidRPr="00896E1A" w:rsidRDefault="00022E16" w:rsidP="001450CD">
            <w:pPr>
              <w:jc w:val="center"/>
              <w:rPr>
                <w:lang w:val="ro-RO"/>
              </w:rPr>
            </w:pPr>
          </w:p>
        </w:tc>
      </w:tr>
      <w:tr w:rsidR="00022E16" w:rsidRPr="00896E1A" w:rsidTr="00725F22">
        <w:trPr>
          <w:jc w:val="center"/>
        </w:trPr>
        <w:tc>
          <w:tcPr>
            <w:tcW w:w="1919" w:type="pct"/>
            <w:vAlign w:val="center"/>
          </w:tcPr>
          <w:p w:rsidR="00022E16" w:rsidRPr="00896E1A" w:rsidRDefault="00022E16" w:rsidP="001450CD">
            <w:pPr>
              <w:jc w:val="center"/>
              <w:rPr>
                <w:lang w:val="ro-RO"/>
              </w:rPr>
            </w:pPr>
            <w:r w:rsidRPr="00896E1A">
              <w:rPr>
                <w:lang w:val="ro-RO"/>
              </w:rPr>
              <w:t>Caracteristica amplitudine - frecventa</w:t>
            </w:r>
          </w:p>
        </w:tc>
        <w:tc>
          <w:tcPr>
            <w:tcW w:w="2127" w:type="pct"/>
            <w:vAlign w:val="center"/>
          </w:tcPr>
          <w:p w:rsidR="00022E16" w:rsidRPr="00896E1A" w:rsidRDefault="00022E16" w:rsidP="001450CD">
            <w:pPr>
              <w:jc w:val="center"/>
              <w:rPr>
                <w:position w:val="-24"/>
              </w:rPr>
            </w:pPr>
            <w:r w:rsidRPr="00896E1A">
              <w:rPr>
                <w:position w:val="-14"/>
              </w:rPr>
              <w:object w:dxaOrig="2340" w:dyaOrig="400">
                <v:shape id="_x0000_i1097" type="#_x0000_t75" style="width:117pt;height:20.25pt" o:ole="" fillcolor="window">
                  <v:imagedata r:id="rId154" o:title=""/>
                </v:shape>
                <o:OLEObject Type="Embed" ProgID="Equation.DSMT4" ShapeID="_x0000_i1097" DrawAspect="Content" ObjectID="_1393061313" r:id="rId155"/>
              </w:object>
            </w:r>
            <w:r w:rsidRPr="00896E1A">
              <w:tab/>
              <w:t xml:space="preserve">   </w:t>
            </w:r>
          </w:p>
        </w:tc>
        <w:tc>
          <w:tcPr>
            <w:tcW w:w="954" w:type="pct"/>
            <w:vAlign w:val="center"/>
          </w:tcPr>
          <w:p w:rsidR="00022E16" w:rsidRPr="00896E1A" w:rsidRDefault="00022E16" w:rsidP="001450CD">
            <w:pPr>
              <w:jc w:val="center"/>
              <w:rPr>
                <w:lang w:val="ro-RO"/>
              </w:rPr>
            </w:pPr>
          </w:p>
        </w:tc>
      </w:tr>
      <w:tr w:rsidR="00022E16" w:rsidRPr="00896E1A" w:rsidTr="00725F22">
        <w:trPr>
          <w:jc w:val="center"/>
        </w:trPr>
        <w:tc>
          <w:tcPr>
            <w:tcW w:w="1919" w:type="pct"/>
            <w:vAlign w:val="center"/>
          </w:tcPr>
          <w:p w:rsidR="00022E16" w:rsidRPr="00896E1A" w:rsidRDefault="00022E16" w:rsidP="001450CD">
            <w:pPr>
              <w:jc w:val="center"/>
              <w:rPr>
                <w:lang w:val="ro-RO"/>
              </w:rPr>
            </w:pPr>
            <w:r w:rsidRPr="00896E1A">
              <w:rPr>
                <w:lang w:val="ro-RO"/>
              </w:rPr>
              <w:t>Caracteristica faza - frecventa</w:t>
            </w:r>
          </w:p>
        </w:tc>
        <w:tc>
          <w:tcPr>
            <w:tcW w:w="2127" w:type="pct"/>
            <w:vAlign w:val="center"/>
          </w:tcPr>
          <w:p w:rsidR="00022E16" w:rsidRPr="00896E1A" w:rsidRDefault="00022E16" w:rsidP="001450CD">
            <w:pPr>
              <w:jc w:val="center"/>
              <w:rPr>
                <w:position w:val="-24"/>
              </w:rPr>
            </w:pPr>
            <w:r w:rsidRPr="00896E1A">
              <w:rPr>
                <w:position w:val="-14"/>
              </w:rPr>
              <w:object w:dxaOrig="1900" w:dyaOrig="400">
                <v:shape id="_x0000_i1098" type="#_x0000_t75" style="width:95.25pt;height:20.25pt" o:ole="" fillcolor="window">
                  <v:imagedata r:id="rId47" o:title=""/>
                </v:shape>
                <o:OLEObject Type="Embed" ProgID="Equation.DSMT4" ShapeID="_x0000_i1098" DrawAspect="Content" ObjectID="_1393061314" r:id="rId156"/>
              </w:object>
            </w:r>
          </w:p>
        </w:tc>
        <w:tc>
          <w:tcPr>
            <w:tcW w:w="954" w:type="pct"/>
            <w:vAlign w:val="center"/>
          </w:tcPr>
          <w:p w:rsidR="00022E16" w:rsidRPr="00896E1A" w:rsidRDefault="00022E16" w:rsidP="001450CD">
            <w:pPr>
              <w:jc w:val="center"/>
              <w:rPr>
                <w:lang w:val="ro-RO"/>
              </w:rPr>
            </w:pPr>
          </w:p>
        </w:tc>
      </w:tr>
      <w:tr w:rsidR="00022E16" w:rsidRPr="00896E1A" w:rsidTr="00725F22">
        <w:trPr>
          <w:jc w:val="center"/>
        </w:trPr>
        <w:tc>
          <w:tcPr>
            <w:tcW w:w="1919" w:type="pct"/>
            <w:shd w:val="clear" w:color="auto" w:fill="FFFF00"/>
            <w:vAlign w:val="center"/>
          </w:tcPr>
          <w:p w:rsidR="00022E16" w:rsidRPr="00896E1A" w:rsidRDefault="00022E16" w:rsidP="001450CD">
            <w:pPr>
              <w:jc w:val="center"/>
              <w:rPr>
                <w:lang w:val="ro-RO"/>
              </w:rPr>
            </w:pPr>
            <w:r w:rsidRPr="00896E1A">
              <w:rPr>
                <w:b/>
                <w:lang w:val="fr-FR"/>
              </w:rPr>
              <w:t>Filtrul trece jos ideal</w:t>
            </w:r>
          </w:p>
        </w:tc>
        <w:tc>
          <w:tcPr>
            <w:tcW w:w="2127" w:type="pct"/>
            <w:shd w:val="clear" w:color="auto" w:fill="FFFF00"/>
            <w:vAlign w:val="center"/>
          </w:tcPr>
          <w:p w:rsidR="00022E16" w:rsidRPr="00896E1A" w:rsidRDefault="00022E16" w:rsidP="001450CD">
            <w:pPr>
              <w:jc w:val="center"/>
              <w:rPr>
                <w:position w:val="-24"/>
              </w:rPr>
            </w:pPr>
          </w:p>
        </w:tc>
        <w:tc>
          <w:tcPr>
            <w:tcW w:w="954" w:type="pct"/>
            <w:shd w:val="clear" w:color="auto" w:fill="FFFF00"/>
            <w:vAlign w:val="center"/>
          </w:tcPr>
          <w:p w:rsidR="00022E16" w:rsidRPr="00896E1A" w:rsidRDefault="00022E16" w:rsidP="001450CD">
            <w:pPr>
              <w:jc w:val="center"/>
              <w:rPr>
                <w:lang w:val="ro-RO"/>
              </w:rPr>
            </w:pPr>
          </w:p>
        </w:tc>
      </w:tr>
      <w:tr w:rsidR="00725F22" w:rsidRPr="00896E1A" w:rsidTr="00725F22">
        <w:trPr>
          <w:jc w:val="center"/>
        </w:trPr>
        <w:tc>
          <w:tcPr>
            <w:tcW w:w="1919" w:type="pct"/>
            <w:vMerge w:val="restart"/>
            <w:vAlign w:val="center"/>
          </w:tcPr>
          <w:p w:rsidR="00725F22" w:rsidRPr="00896E1A" w:rsidRDefault="00725F22" w:rsidP="001450CD">
            <w:pPr>
              <w:jc w:val="center"/>
              <w:rPr>
                <w:lang w:val="ro-RO"/>
              </w:rPr>
            </w:pPr>
            <w:r w:rsidRPr="00896E1A">
              <w:rPr>
                <w:lang w:val="ro-RO"/>
              </w:rPr>
              <w:t>Raspunsul la impuls</w:t>
            </w:r>
          </w:p>
        </w:tc>
        <w:tc>
          <w:tcPr>
            <w:tcW w:w="2127" w:type="pct"/>
            <w:vAlign w:val="center"/>
          </w:tcPr>
          <w:p w:rsidR="00725F22" w:rsidRPr="00896E1A" w:rsidRDefault="00725F22" w:rsidP="001450CD">
            <w:pPr>
              <w:jc w:val="center"/>
              <w:rPr>
                <w:position w:val="-24"/>
              </w:rPr>
            </w:pPr>
            <w:r w:rsidRPr="00896E1A">
              <w:rPr>
                <w:position w:val="-24"/>
              </w:rPr>
              <w:object w:dxaOrig="2140" w:dyaOrig="639">
                <v:shape id="_x0000_i1099" type="#_x0000_t75" style="width:107.25pt;height:32.25pt" o:ole="">
                  <v:imagedata r:id="rId157" o:title=""/>
                </v:shape>
                <o:OLEObject Type="Embed" ProgID="Equation.3" ShapeID="_x0000_i1099" DrawAspect="Content" ObjectID="_1393061315" r:id="rId158"/>
              </w:object>
            </w:r>
            <w:r w:rsidRPr="00896E1A">
              <w:rPr>
                <w:position w:val="-24"/>
              </w:rPr>
              <w:t xml:space="preserve"> daca </w:t>
            </w:r>
            <w:r w:rsidRPr="00896E1A">
              <w:rPr>
                <w:position w:val="-10"/>
              </w:rPr>
              <w:object w:dxaOrig="920" w:dyaOrig="320">
                <v:shape id="_x0000_i1100" type="#_x0000_t75" style="width:45.75pt;height:15.75pt" o:ole="">
                  <v:imagedata r:id="rId76" o:title=""/>
                </v:shape>
                <o:OLEObject Type="Embed" ProgID="Equation.DSMT4" ShapeID="_x0000_i1100" DrawAspect="Content" ObjectID="_1393061316" r:id="rId159"/>
              </w:object>
            </w:r>
          </w:p>
        </w:tc>
        <w:tc>
          <w:tcPr>
            <w:tcW w:w="954" w:type="pct"/>
            <w:vAlign w:val="center"/>
          </w:tcPr>
          <w:p w:rsidR="00725F22" w:rsidRPr="00896E1A" w:rsidRDefault="00725F22" w:rsidP="001450CD">
            <w:pPr>
              <w:jc w:val="center"/>
              <w:rPr>
                <w:lang w:val="ro-RO"/>
              </w:rPr>
            </w:pPr>
          </w:p>
        </w:tc>
      </w:tr>
      <w:tr w:rsidR="00725F22" w:rsidRPr="00896E1A" w:rsidTr="00725F22">
        <w:trPr>
          <w:jc w:val="center"/>
        </w:trPr>
        <w:tc>
          <w:tcPr>
            <w:tcW w:w="1919" w:type="pct"/>
            <w:vMerge/>
            <w:vAlign w:val="center"/>
          </w:tcPr>
          <w:p w:rsidR="00725F22" w:rsidRPr="00896E1A" w:rsidRDefault="00725F22" w:rsidP="001450CD">
            <w:pPr>
              <w:jc w:val="center"/>
              <w:rPr>
                <w:lang w:val="ro-RO"/>
              </w:rPr>
            </w:pPr>
          </w:p>
        </w:tc>
        <w:tc>
          <w:tcPr>
            <w:tcW w:w="2127" w:type="pct"/>
            <w:vAlign w:val="center"/>
          </w:tcPr>
          <w:p w:rsidR="00725F22" w:rsidRPr="00896E1A" w:rsidRDefault="00725F22" w:rsidP="001450CD">
            <w:pPr>
              <w:jc w:val="center"/>
              <w:rPr>
                <w:position w:val="-24"/>
              </w:rPr>
            </w:pPr>
            <w:r w:rsidRPr="00896E1A">
              <w:rPr>
                <w:position w:val="-24"/>
              </w:rPr>
              <w:object w:dxaOrig="2720" w:dyaOrig="639">
                <v:shape id="_x0000_i1101" type="#_x0000_t75" style="width:135.75pt;height:32.25pt" o:ole="">
                  <v:imagedata r:id="rId160" o:title=""/>
                </v:shape>
                <o:OLEObject Type="Embed" ProgID="Equation.3" ShapeID="_x0000_i1101" DrawAspect="Content" ObjectID="_1393061317" r:id="rId161"/>
              </w:object>
            </w:r>
            <w:r w:rsidRPr="00896E1A">
              <w:rPr>
                <w:position w:val="-24"/>
              </w:rPr>
              <w:t xml:space="preserve"> daca </w:t>
            </w:r>
            <w:r w:rsidRPr="00896E1A">
              <w:rPr>
                <w:position w:val="-12"/>
              </w:rPr>
              <w:object w:dxaOrig="1260" w:dyaOrig="360">
                <v:shape id="_x0000_i1102" type="#_x0000_t75" style="width:63pt;height:18pt" o:ole="">
                  <v:imagedata r:id="rId78" o:title=""/>
                </v:shape>
                <o:OLEObject Type="Embed" ProgID="Equation.DSMT4" ShapeID="_x0000_i1102" DrawAspect="Content" ObjectID="_1393061318" r:id="rId162"/>
              </w:object>
            </w:r>
          </w:p>
        </w:tc>
        <w:tc>
          <w:tcPr>
            <w:tcW w:w="954" w:type="pct"/>
            <w:vAlign w:val="center"/>
          </w:tcPr>
          <w:p w:rsidR="00725F22" w:rsidRPr="00896E1A" w:rsidRDefault="00725F22" w:rsidP="001450CD">
            <w:pPr>
              <w:jc w:val="center"/>
              <w:rPr>
                <w:lang w:val="ro-RO"/>
              </w:rPr>
            </w:pPr>
          </w:p>
        </w:tc>
      </w:tr>
      <w:tr w:rsidR="00022E16" w:rsidRPr="00896E1A" w:rsidTr="00725F22">
        <w:trPr>
          <w:jc w:val="center"/>
        </w:trPr>
        <w:tc>
          <w:tcPr>
            <w:tcW w:w="1919" w:type="pct"/>
            <w:vAlign w:val="center"/>
          </w:tcPr>
          <w:p w:rsidR="00022E16" w:rsidRPr="00896E1A" w:rsidRDefault="00022E16" w:rsidP="001450CD">
            <w:pPr>
              <w:jc w:val="center"/>
              <w:rPr>
                <w:lang w:val="ro-RO"/>
              </w:rPr>
            </w:pPr>
            <w:r w:rsidRPr="00896E1A">
              <w:rPr>
                <w:lang w:val="ro-RO"/>
              </w:rPr>
              <w:t>Raspunsul la treapta</w:t>
            </w:r>
          </w:p>
        </w:tc>
        <w:tc>
          <w:tcPr>
            <w:tcW w:w="2127" w:type="pct"/>
            <w:vAlign w:val="center"/>
          </w:tcPr>
          <w:p w:rsidR="00022E16" w:rsidRPr="00896E1A" w:rsidRDefault="00022E16" w:rsidP="00725F22">
            <w:pPr>
              <w:jc w:val="center"/>
              <w:rPr>
                <w:position w:val="-24"/>
              </w:rPr>
            </w:pPr>
            <w:r w:rsidRPr="00896E1A">
              <w:rPr>
                <w:position w:val="-30"/>
                <w:lang w:val="fr-FR"/>
              </w:rPr>
              <w:object w:dxaOrig="4060" w:dyaOrig="740">
                <v:shape id="_x0000_i1103" type="#_x0000_t75" style="width:203.25pt;height:36.75pt" o:ole="">
                  <v:imagedata r:id="rId101" o:title=""/>
                </v:shape>
                <o:OLEObject Type="Embed" ProgID="Equation.DSMT4" ShapeID="_x0000_i1103" DrawAspect="Content" ObjectID="_1393061319" r:id="rId163"/>
              </w:object>
            </w:r>
            <w:r w:rsidR="00725F22" w:rsidRPr="00896E1A">
              <w:rPr>
                <w:position w:val="-32"/>
                <w:lang w:val="fr-FR"/>
              </w:rPr>
              <w:object w:dxaOrig="1980" w:dyaOrig="760">
                <v:shape id="_x0000_i1104" type="#_x0000_t75" style="width:99pt;height:38.25pt" o:ole="">
                  <v:imagedata r:id="rId103" o:title=""/>
                </v:shape>
                <o:OLEObject Type="Embed" ProgID="Equation.DSMT4" ShapeID="_x0000_i1104" DrawAspect="Content" ObjectID="_1393061320" r:id="rId164"/>
              </w:object>
            </w:r>
          </w:p>
        </w:tc>
        <w:tc>
          <w:tcPr>
            <w:tcW w:w="954" w:type="pct"/>
            <w:vAlign w:val="center"/>
          </w:tcPr>
          <w:p w:rsidR="00022E16" w:rsidRPr="00896E1A" w:rsidRDefault="00022E16" w:rsidP="001450CD">
            <w:pPr>
              <w:jc w:val="center"/>
              <w:rPr>
                <w:lang w:val="ro-RO"/>
              </w:rPr>
            </w:pPr>
          </w:p>
        </w:tc>
      </w:tr>
      <w:tr w:rsidR="00022E16" w:rsidRPr="00896E1A" w:rsidTr="00725F22">
        <w:trPr>
          <w:jc w:val="center"/>
        </w:trPr>
        <w:tc>
          <w:tcPr>
            <w:tcW w:w="1919" w:type="pct"/>
            <w:vAlign w:val="center"/>
          </w:tcPr>
          <w:p w:rsidR="00022E16" w:rsidRPr="00896E1A" w:rsidRDefault="00022E16" w:rsidP="001450CD">
            <w:pPr>
              <w:jc w:val="center"/>
              <w:rPr>
                <w:lang w:val="ro-RO"/>
              </w:rPr>
            </w:pPr>
          </w:p>
        </w:tc>
        <w:tc>
          <w:tcPr>
            <w:tcW w:w="2127" w:type="pct"/>
            <w:vAlign w:val="center"/>
          </w:tcPr>
          <w:p w:rsidR="00022E16" w:rsidRPr="00896E1A" w:rsidRDefault="00022E16" w:rsidP="001450CD">
            <w:pPr>
              <w:jc w:val="center"/>
              <w:rPr>
                <w:position w:val="-24"/>
              </w:rPr>
            </w:pPr>
          </w:p>
        </w:tc>
        <w:tc>
          <w:tcPr>
            <w:tcW w:w="954" w:type="pct"/>
            <w:vAlign w:val="center"/>
          </w:tcPr>
          <w:p w:rsidR="00022E16" w:rsidRPr="00896E1A" w:rsidRDefault="00022E16" w:rsidP="001450CD">
            <w:pPr>
              <w:jc w:val="center"/>
              <w:rPr>
                <w:lang w:val="ro-RO"/>
              </w:rPr>
            </w:pPr>
          </w:p>
        </w:tc>
      </w:tr>
      <w:tr w:rsidR="00022E16" w:rsidRPr="00896E1A" w:rsidTr="00725F22">
        <w:trPr>
          <w:jc w:val="center"/>
        </w:trPr>
        <w:tc>
          <w:tcPr>
            <w:tcW w:w="1919" w:type="pct"/>
            <w:shd w:val="clear" w:color="auto" w:fill="FFFF00"/>
            <w:vAlign w:val="center"/>
          </w:tcPr>
          <w:p w:rsidR="00022E16" w:rsidRPr="00896E1A" w:rsidRDefault="00F50B22" w:rsidP="001450CD">
            <w:pPr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Sisteme de faza minima</w:t>
            </w:r>
          </w:p>
        </w:tc>
        <w:tc>
          <w:tcPr>
            <w:tcW w:w="2127" w:type="pct"/>
            <w:shd w:val="clear" w:color="auto" w:fill="FFFF00"/>
            <w:vAlign w:val="center"/>
          </w:tcPr>
          <w:p w:rsidR="00022E16" w:rsidRPr="00896E1A" w:rsidRDefault="00022E16" w:rsidP="001450CD">
            <w:pPr>
              <w:jc w:val="center"/>
              <w:rPr>
                <w:lang w:val="ro-RO"/>
              </w:rPr>
            </w:pPr>
          </w:p>
        </w:tc>
        <w:tc>
          <w:tcPr>
            <w:tcW w:w="954" w:type="pct"/>
            <w:shd w:val="clear" w:color="auto" w:fill="FFFF00"/>
            <w:vAlign w:val="center"/>
          </w:tcPr>
          <w:p w:rsidR="00022E16" w:rsidRPr="00896E1A" w:rsidRDefault="00022E16" w:rsidP="001450CD">
            <w:pPr>
              <w:jc w:val="center"/>
              <w:rPr>
                <w:lang w:val="ro-RO"/>
              </w:rPr>
            </w:pPr>
          </w:p>
        </w:tc>
      </w:tr>
    </w:tbl>
    <w:p w:rsidR="00310043" w:rsidRPr="00896E1A" w:rsidRDefault="00310043" w:rsidP="00E575A1">
      <w:pPr>
        <w:jc w:val="both"/>
        <w:rPr>
          <w:lang w:val="fr-FR"/>
        </w:rPr>
      </w:pPr>
    </w:p>
    <w:p w:rsidR="004E3AC0" w:rsidRDefault="004E3AC0" w:rsidP="004E3AC0">
      <w:pPr>
        <w:pBdr>
          <w:top w:val="single" w:sz="4" w:space="1" w:color="auto"/>
        </w:pBdr>
        <w:contextualSpacing/>
        <w:rPr>
          <w:b/>
          <w:color w:val="FF0000"/>
          <w:u w:val="single"/>
          <w:lang w:val="fr-FR"/>
        </w:rPr>
      </w:pPr>
    </w:p>
    <w:p w:rsidR="004E3AC0" w:rsidRDefault="004E3AC0" w:rsidP="00246647">
      <w:pPr>
        <w:pBdr>
          <w:top w:val="single" w:sz="4" w:space="1" w:color="auto"/>
        </w:pBdr>
        <w:contextualSpacing/>
        <w:jc w:val="both"/>
        <w:rPr>
          <w:color w:val="FF0000"/>
          <w:lang w:val="ro-RO"/>
        </w:rPr>
      </w:pPr>
      <w:r w:rsidRPr="009B6EC2">
        <w:rPr>
          <w:b/>
          <w:color w:val="FF0000"/>
          <w:u w:val="single"/>
          <w:lang w:val="fr-FR"/>
        </w:rPr>
        <w:t>Tema pentru acasa #</w:t>
      </w:r>
      <w:r>
        <w:rPr>
          <w:b/>
          <w:color w:val="FF0000"/>
          <w:u w:val="single"/>
          <w:lang w:val="fr-FR"/>
        </w:rPr>
        <w:t>3</w:t>
      </w:r>
      <w:r w:rsidRPr="009B6EC2">
        <w:rPr>
          <w:b/>
          <w:color w:val="FF0000"/>
          <w:lang w:val="fr-FR"/>
        </w:rPr>
        <w:t> :</w:t>
      </w:r>
      <w:r>
        <w:rPr>
          <w:b/>
          <w:color w:val="FF0000"/>
          <w:lang w:val="fr-FR"/>
        </w:rPr>
        <w:t xml:space="preserve"> </w:t>
      </w:r>
      <w:r>
        <w:rPr>
          <w:color w:val="FF0000"/>
          <w:lang w:val="ro-RO"/>
        </w:rPr>
        <w:t xml:space="preserve">Fie sistemul de ordinul doi </w:t>
      </w:r>
      <w:r w:rsidRPr="00857AD5">
        <w:rPr>
          <w:color w:val="FF0000"/>
          <w:position w:val="-34"/>
          <w:lang w:val="ro-RO"/>
        </w:rPr>
        <w:object w:dxaOrig="2380" w:dyaOrig="720">
          <v:shape id="_x0000_i1105" type="#_x0000_t75" style="width:119.25pt;height:36pt" o:ole="">
            <v:imagedata r:id="rId165" o:title=""/>
          </v:shape>
          <o:OLEObject Type="Embed" ProgID="Equation.3" ShapeID="_x0000_i1105" DrawAspect="Content" ObjectID="_1393061321" r:id="rId166"/>
        </w:object>
      </w:r>
      <w:r>
        <w:rPr>
          <w:color w:val="FF0000"/>
          <w:lang w:val="ro-RO"/>
        </w:rPr>
        <w:t>. Sa se calculeze si – dupa caz – sa se reprezinte grafic</w:t>
      </w:r>
      <w:r w:rsidR="00246647">
        <w:rPr>
          <w:color w:val="FF0000"/>
          <w:lang w:val="ro-RO"/>
        </w:rPr>
        <w:t xml:space="preserve"> </w:t>
      </w:r>
      <w:r w:rsidR="00FE5947">
        <w:rPr>
          <w:color w:val="FF0000"/>
          <w:lang w:val="ro-RO"/>
        </w:rPr>
        <w:t xml:space="preserve">urmatoarele marimi: </w:t>
      </w:r>
    </w:p>
    <w:p w:rsidR="004E3AC0" w:rsidRPr="00227F1A" w:rsidRDefault="004E3AC0" w:rsidP="004E3AC0">
      <w:pPr>
        <w:pBdr>
          <w:top w:val="single" w:sz="4" w:space="1" w:color="auto"/>
        </w:pBdr>
        <w:contextualSpacing/>
        <w:rPr>
          <w:color w:val="FF0000"/>
          <w:lang w:val="ro-RO"/>
        </w:rPr>
      </w:pPr>
      <w:r w:rsidRPr="00227F1A">
        <w:rPr>
          <w:color w:val="FF0000"/>
          <w:lang w:val="ro-RO"/>
        </w:rPr>
        <w:t>1). Raspunsul la impuls;</w:t>
      </w:r>
    </w:p>
    <w:p w:rsidR="004E3AC0" w:rsidRPr="00227F1A" w:rsidRDefault="004E3AC0" w:rsidP="004E3AC0">
      <w:pPr>
        <w:pBdr>
          <w:top w:val="single" w:sz="4" w:space="1" w:color="auto"/>
        </w:pBdr>
        <w:contextualSpacing/>
        <w:rPr>
          <w:color w:val="FF0000"/>
          <w:lang w:val="ro-RO"/>
        </w:rPr>
      </w:pPr>
      <w:r>
        <w:rPr>
          <w:color w:val="FF0000"/>
          <w:lang w:val="ro-RO"/>
        </w:rPr>
        <w:t>2</w:t>
      </w:r>
      <w:r w:rsidRPr="00227F1A">
        <w:rPr>
          <w:color w:val="FF0000"/>
          <w:lang w:val="ro-RO"/>
        </w:rPr>
        <w:t>). Raspunsul la semnal treapt</w:t>
      </w:r>
      <w:r>
        <w:rPr>
          <w:color w:val="FF0000"/>
          <w:lang w:val="ro-RO"/>
        </w:rPr>
        <w:t>a</w:t>
      </w:r>
      <w:r w:rsidRPr="00227F1A">
        <w:rPr>
          <w:color w:val="FF0000"/>
          <w:lang w:val="ro-RO"/>
        </w:rPr>
        <w:t>;</w:t>
      </w:r>
    </w:p>
    <w:p w:rsidR="004E3AC0" w:rsidRDefault="00246647" w:rsidP="004E3AC0">
      <w:pPr>
        <w:pBdr>
          <w:top w:val="single" w:sz="4" w:space="1" w:color="auto"/>
        </w:pBdr>
        <w:contextualSpacing/>
        <w:rPr>
          <w:color w:val="FF0000"/>
          <w:lang w:val="ro-RO"/>
        </w:rPr>
      </w:pPr>
      <w:r>
        <w:rPr>
          <w:color w:val="FF0000"/>
          <w:lang w:val="ro-RO"/>
        </w:rPr>
        <w:t>3</w:t>
      </w:r>
      <w:r w:rsidR="004E3AC0" w:rsidRPr="00227F1A">
        <w:rPr>
          <w:color w:val="FF0000"/>
          <w:lang w:val="ro-RO"/>
        </w:rPr>
        <w:t>). Diagramele Nyquist si Bode.</w:t>
      </w:r>
    </w:p>
    <w:p w:rsidR="00FE5947" w:rsidRPr="00FE5947" w:rsidRDefault="00FE5947" w:rsidP="004E3AC0">
      <w:pPr>
        <w:pBdr>
          <w:top w:val="single" w:sz="4" w:space="1" w:color="auto"/>
        </w:pBdr>
        <w:contextualSpacing/>
        <w:rPr>
          <w:color w:val="FF0000"/>
          <w:lang w:val="ro-RO"/>
        </w:rPr>
      </w:pPr>
      <w:r w:rsidRPr="00FE5947">
        <w:rPr>
          <w:color w:val="FF0000"/>
          <w:lang w:val="ro-RO"/>
        </w:rPr>
        <w:t xml:space="preserve">4). Pentru fiecare valoare a factorului de amortizare </w:t>
      </w:r>
      <w:r w:rsidRPr="00FE5947">
        <w:rPr>
          <w:color w:val="FF0000"/>
          <w:position w:val="-10"/>
          <w:lang w:val="ro-RO"/>
        </w:rPr>
        <w:object w:dxaOrig="200" w:dyaOrig="320">
          <v:shape id="_x0000_i1108" type="#_x0000_t75" style="width:9.75pt;height:16.5pt" o:ole="">
            <v:imagedata r:id="rId167" o:title=""/>
          </v:shape>
          <o:OLEObject Type="Embed" ProgID="Equation.3" ShapeID="_x0000_i1108" DrawAspect="Content" ObjectID="_1393061322" r:id="rId168"/>
        </w:object>
      </w:r>
      <w:r w:rsidRPr="00FE5947">
        <w:rPr>
          <w:color w:val="FF0000"/>
          <w:position w:val="-10"/>
          <w:lang w:val="ro-RO"/>
        </w:rPr>
        <w:t xml:space="preserve"> sa se calculeze pulsatia de rezonanta, amplificarea la aceasta frecventa si factorul de calitate Q.</w:t>
      </w:r>
    </w:p>
    <w:p w:rsidR="004E3AC0" w:rsidRPr="00227F1A" w:rsidRDefault="00FE5947" w:rsidP="004E3AC0">
      <w:pPr>
        <w:pBdr>
          <w:top w:val="single" w:sz="4" w:space="1" w:color="auto"/>
        </w:pBdr>
        <w:contextualSpacing/>
        <w:jc w:val="both"/>
        <w:rPr>
          <w:color w:val="FF0000"/>
          <w:lang w:val="ro-RO"/>
        </w:rPr>
      </w:pPr>
      <w:r>
        <w:rPr>
          <w:color w:val="FF0000"/>
          <w:lang w:val="ro-RO"/>
        </w:rPr>
        <w:t>5</w:t>
      </w:r>
      <w:r w:rsidR="004E3AC0" w:rsidRPr="00FE5947">
        <w:rPr>
          <w:color w:val="FF0000"/>
          <w:lang w:val="ro-RO"/>
        </w:rPr>
        <w:t>).</w:t>
      </w:r>
      <w:r w:rsidR="00B95088" w:rsidRPr="00FE5947">
        <w:rPr>
          <w:color w:val="FF0000"/>
          <w:lang w:val="ro-RO"/>
        </w:rPr>
        <w:t xml:space="preserve"> </w:t>
      </w:r>
      <w:r w:rsidR="004E3AC0" w:rsidRPr="00FE5947">
        <w:rPr>
          <w:color w:val="FF0000"/>
          <w:lang w:val="ro-RO"/>
        </w:rPr>
        <w:t>Cerintele de la punctele (1) la (</w:t>
      </w:r>
      <w:r>
        <w:rPr>
          <w:color w:val="FF0000"/>
          <w:lang w:val="ro-RO"/>
        </w:rPr>
        <w:t>4</w:t>
      </w:r>
      <w:r w:rsidR="004E3AC0" w:rsidRPr="00FE5947">
        <w:rPr>
          <w:color w:val="FF0000"/>
          <w:lang w:val="ro-RO"/>
        </w:rPr>
        <w:t xml:space="preserve">) pentru sistemul cu timp discret, daca perioada de </w:t>
      </w:r>
      <w:r w:rsidR="004E3AC0" w:rsidRPr="00227F1A">
        <w:rPr>
          <w:color w:val="FF0000"/>
          <w:lang w:val="ro-RO"/>
        </w:rPr>
        <w:t xml:space="preserve">esantionare este </w:t>
      </w:r>
      <w:r w:rsidR="004E3AC0" w:rsidRPr="009B6EC2">
        <w:rPr>
          <w:i/>
          <w:color w:val="FF0000"/>
          <w:lang w:val="ro-RO"/>
        </w:rPr>
        <w:t>Te</w:t>
      </w:r>
      <w:r w:rsidR="004E3AC0">
        <w:rPr>
          <w:i/>
          <w:color w:val="FF0000"/>
          <w:lang w:val="ro-RO"/>
        </w:rPr>
        <w:t xml:space="preserve"> </w:t>
      </w:r>
      <w:r w:rsidR="004E3AC0" w:rsidRPr="00227F1A">
        <w:rPr>
          <w:color w:val="FF0000"/>
          <w:lang w:val="ro-RO"/>
        </w:rPr>
        <w:t>=</w:t>
      </w:r>
      <w:r w:rsidR="004E3AC0">
        <w:rPr>
          <w:color w:val="FF0000"/>
          <w:lang w:val="ro-RO"/>
        </w:rPr>
        <w:t xml:space="preserve"> </w:t>
      </w:r>
      <w:r w:rsidR="004E3AC0" w:rsidRPr="009B6EC2">
        <w:rPr>
          <w:i/>
          <w:color w:val="FF0000"/>
          <w:lang w:val="ro-RO"/>
        </w:rPr>
        <w:t>T</w:t>
      </w:r>
      <w:r w:rsidR="004E3AC0" w:rsidRPr="00227F1A">
        <w:rPr>
          <w:color w:val="FF0000"/>
          <w:lang w:val="ro-RO"/>
        </w:rPr>
        <w:t>/10.</w:t>
      </w:r>
      <w:r w:rsidR="004E3AC0">
        <w:rPr>
          <w:color w:val="FF0000"/>
          <w:lang w:val="ro-RO"/>
        </w:rPr>
        <w:t xml:space="preserve"> (Sistemul in timp discret </w:t>
      </w:r>
      <w:r w:rsidR="004E3AC0" w:rsidRPr="009E42D3">
        <w:rPr>
          <w:i/>
          <w:color w:val="FF0000"/>
          <w:lang w:val="ro-RO"/>
        </w:rPr>
        <w:t>H(z)</w:t>
      </w:r>
      <w:r w:rsidR="004E3AC0">
        <w:rPr>
          <w:color w:val="FF0000"/>
          <w:lang w:val="ro-RO"/>
        </w:rPr>
        <w:t xml:space="preserve"> se obtine din </w:t>
      </w:r>
      <w:r w:rsidR="004E3AC0" w:rsidRPr="009E42D3">
        <w:rPr>
          <w:i/>
          <w:color w:val="FF0000"/>
          <w:lang w:val="ro-RO"/>
        </w:rPr>
        <w:t>H(s)</w:t>
      </w:r>
      <w:r w:rsidR="004E3AC0">
        <w:rPr>
          <w:color w:val="FF0000"/>
          <w:lang w:val="ro-RO"/>
        </w:rPr>
        <w:t xml:space="preserve"> inlocuind </w:t>
      </w:r>
      <w:r w:rsidR="004E3AC0" w:rsidRPr="009E42D3">
        <w:rPr>
          <w:i/>
          <w:color w:val="FF0000"/>
          <w:lang w:val="ro-RO"/>
        </w:rPr>
        <w:t>s</w:t>
      </w:r>
      <w:r w:rsidR="004E3AC0">
        <w:rPr>
          <w:color w:val="FF0000"/>
          <w:lang w:val="ro-RO"/>
        </w:rPr>
        <w:t xml:space="preserve"> cu  </w:t>
      </w:r>
      <w:r w:rsidR="004E3AC0" w:rsidRPr="009E42D3">
        <w:rPr>
          <w:color w:val="FF0000"/>
          <w:position w:val="-30"/>
          <w:lang w:val="ro-RO"/>
        </w:rPr>
        <w:object w:dxaOrig="940" w:dyaOrig="680">
          <v:shape id="_x0000_i1106" type="#_x0000_t75" style="width:47.25pt;height:33.75pt" o:ole="">
            <v:imagedata r:id="rId169" o:title=""/>
          </v:shape>
          <o:OLEObject Type="Embed" ProgID="Equation.3" ShapeID="_x0000_i1106" DrawAspect="Content" ObjectID="_1393061323" r:id="rId170"/>
        </w:object>
      </w:r>
      <w:r w:rsidR="004E3AC0">
        <w:rPr>
          <w:color w:val="FF0000"/>
          <w:lang w:val="ro-RO"/>
        </w:rPr>
        <w:t>)</w:t>
      </w:r>
    </w:p>
    <w:p w:rsidR="00FE5947" w:rsidRDefault="00FE5947" w:rsidP="00FE5947">
      <w:pPr>
        <w:pBdr>
          <w:top w:val="single" w:sz="4" w:space="1" w:color="auto"/>
        </w:pBdr>
        <w:contextualSpacing/>
        <w:jc w:val="both"/>
        <w:rPr>
          <w:color w:val="FF0000"/>
          <w:lang w:val="ro-RO"/>
        </w:rPr>
      </w:pPr>
    </w:p>
    <w:p w:rsidR="00FE5947" w:rsidRPr="00FE5947" w:rsidRDefault="00FE5947" w:rsidP="00FE5947">
      <w:pPr>
        <w:pBdr>
          <w:top w:val="single" w:sz="4" w:space="1" w:color="auto"/>
        </w:pBdr>
        <w:contextualSpacing/>
        <w:jc w:val="both"/>
        <w:rPr>
          <w:color w:val="FF0000"/>
          <w:lang w:val="ro-RO"/>
        </w:rPr>
      </w:pPr>
      <w:r w:rsidRPr="00FE5947">
        <w:rPr>
          <w:color w:val="FF0000"/>
          <w:lang w:val="ro-RO"/>
        </w:rPr>
        <w:t xml:space="preserve">Marimile de la punctele 1-4 se reprezinta, fiecare, in acelasi sistem de coordonate pentru a se vizualiza efectul factorului de amortizare. </w:t>
      </w:r>
    </w:p>
    <w:p w:rsidR="004E3AC0" w:rsidRDefault="004E3AC0" w:rsidP="004E3AC0">
      <w:pPr>
        <w:pBdr>
          <w:top w:val="single" w:sz="4" w:space="1" w:color="auto"/>
        </w:pBdr>
        <w:contextualSpacing/>
        <w:jc w:val="both"/>
        <w:rPr>
          <w:color w:val="FF0000"/>
          <w:lang w:val="ro-RO"/>
        </w:rPr>
      </w:pPr>
    </w:p>
    <w:p w:rsidR="004E3AC0" w:rsidRDefault="004E3AC0" w:rsidP="004E3AC0">
      <w:pPr>
        <w:pBdr>
          <w:top w:val="single" w:sz="4" w:space="1" w:color="auto"/>
        </w:pBdr>
        <w:contextualSpacing/>
        <w:rPr>
          <w:color w:val="0000FF"/>
          <w:lang w:val="ro-RO"/>
        </w:rPr>
      </w:pPr>
      <w:r w:rsidRPr="00D00D85">
        <w:rPr>
          <w:color w:val="0000FF"/>
          <w:lang w:val="ro-RO"/>
        </w:rPr>
        <w:t>Parametrii individuali sunt:  T = (suma cifrelor din data nasterii(ZZ</w:t>
      </w:r>
      <w:r>
        <w:rPr>
          <w:color w:val="0000FF"/>
          <w:lang w:val="ro-RO"/>
        </w:rPr>
        <w:t>.</w:t>
      </w:r>
      <w:r w:rsidRPr="00D00D85">
        <w:rPr>
          <w:color w:val="0000FF"/>
          <w:lang w:val="ro-RO"/>
        </w:rPr>
        <w:t>LL</w:t>
      </w:r>
      <w:r>
        <w:rPr>
          <w:color w:val="0000FF"/>
          <w:lang w:val="ro-RO"/>
        </w:rPr>
        <w:t>.</w:t>
      </w:r>
      <w:r w:rsidRPr="00D00D85">
        <w:rPr>
          <w:color w:val="0000FF"/>
          <w:lang w:val="ro-RO"/>
        </w:rPr>
        <w:t xml:space="preserve">YYYY))  * 0.1. </w:t>
      </w:r>
    </w:p>
    <w:p w:rsidR="004E3AC0" w:rsidRPr="00D00D85" w:rsidRDefault="004E3AC0" w:rsidP="004E3AC0">
      <w:pPr>
        <w:pBdr>
          <w:top w:val="single" w:sz="4" w:space="1" w:color="auto"/>
        </w:pBdr>
        <w:contextualSpacing/>
        <w:rPr>
          <w:color w:val="0000FF"/>
          <w:lang w:val="ro-RO"/>
        </w:rPr>
      </w:pPr>
      <w:bookmarkStart w:id="0" w:name="_GoBack"/>
      <w:bookmarkEnd w:id="0"/>
      <w:r>
        <w:rPr>
          <w:color w:val="0000FF"/>
          <w:lang w:val="ro-RO"/>
        </w:rPr>
        <w:t>K = lungime(nume) + lungime(prenume);</w:t>
      </w:r>
    </w:p>
    <w:p w:rsidR="004E3AC0" w:rsidRDefault="004E3AC0" w:rsidP="004E3AC0">
      <w:pPr>
        <w:pBdr>
          <w:top w:val="single" w:sz="4" w:space="1" w:color="auto"/>
        </w:pBdr>
        <w:contextualSpacing/>
        <w:jc w:val="both"/>
        <w:rPr>
          <w:color w:val="0000FF"/>
          <w:lang w:val="ro-RO"/>
        </w:rPr>
      </w:pPr>
      <w:r w:rsidRPr="00D00D85">
        <w:rPr>
          <w:color w:val="0000FF"/>
          <w:lang w:val="ro-RO"/>
        </w:rPr>
        <w:t xml:space="preserve">Factorul de amortizare : </w:t>
      </w:r>
      <w:r w:rsidRPr="00D00D85">
        <w:rPr>
          <w:color w:val="0000FF"/>
          <w:position w:val="-10"/>
          <w:lang w:val="ro-RO"/>
        </w:rPr>
        <w:object w:dxaOrig="3379" w:dyaOrig="340">
          <v:shape id="_x0000_i1107" type="#_x0000_t75" style="width:168.75pt;height:17.25pt" o:ole="">
            <v:imagedata r:id="rId171" o:title=""/>
          </v:shape>
          <o:OLEObject Type="Embed" ProgID="Equation.3" ShapeID="_x0000_i1107" DrawAspect="Content" ObjectID="_1393061324" r:id="rId172"/>
        </w:object>
      </w:r>
      <w:r w:rsidRPr="00D00D85">
        <w:rPr>
          <w:color w:val="0000FF"/>
          <w:lang w:val="ro-RO"/>
        </w:rPr>
        <w:t>.</w:t>
      </w:r>
    </w:p>
    <w:p w:rsidR="00FE5947" w:rsidRDefault="00FE5947" w:rsidP="004E3AC0">
      <w:pPr>
        <w:pBdr>
          <w:top w:val="single" w:sz="4" w:space="1" w:color="auto"/>
        </w:pBdr>
        <w:contextualSpacing/>
        <w:jc w:val="both"/>
        <w:rPr>
          <w:color w:val="0000FF"/>
          <w:lang w:val="ro-RO"/>
        </w:rPr>
      </w:pPr>
    </w:p>
    <w:p w:rsidR="004E3AC0" w:rsidRDefault="004E3AC0" w:rsidP="004E3AC0">
      <w:pPr>
        <w:pBdr>
          <w:top w:val="single" w:sz="4" w:space="1" w:color="auto"/>
        </w:pBdr>
        <w:contextualSpacing/>
        <w:rPr>
          <w:color w:val="FF0000"/>
          <w:lang w:val="ro-RO"/>
        </w:rPr>
      </w:pPr>
    </w:p>
    <w:p w:rsidR="004E3AC0" w:rsidRDefault="004E3AC0" w:rsidP="004E3AC0">
      <w:pPr>
        <w:pBdr>
          <w:top w:val="single" w:sz="4" w:space="1" w:color="auto"/>
        </w:pBdr>
        <w:contextualSpacing/>
        <w:rPr>
          <w:color w:val="FF0000"/>
          <w:lang w:val="ro-RO"/>
        </w:rPr>
      </w:pPr>
      <w:r w:rsidRPr="00227F1A">
        <w:rPr>
          <w:color w:val="FF0000"/>
          <w:lang w:val="ro-RO"/>
        </w:rPr>
        <w:t>Rezultatele se tiparesc si se predau la inceputul cursului urmator.</w:t>
      </w:r>
      <w:r>
        <w:rPr>
          <w:color w:val="FF0000"/>
          <w:lang w:val="ro-RO"/>
        </w:rPr>
        <w:t xml:space="preserve"> Precizia calculelor este de 3 zecimale, fara aproximare (rotunjire sau trunchiere).</w:t>
      </w:r>
    </w:p>
    <w:p w:rsidR="004E3AC0" w:rsidRDefault="004E3AC0" w:rsidP="004E3AC0">
      <w:pPr>
        <w:pBdr>
          <w:bottom w:val="single" w:sz="4" w:space="1" w:color="auto"/>
        </w:pBdr>
        <w:tabs>
          <w:tab w:val="left" w:pos="8310"/>
          <w:tab w:val="right" w:pos="9071"/>
        </w:tabs>
        <w:contextualSpacing/>
        <w:rPr>
          <w:color w:val="FF0000"/>
          <w:lang w:val="ro-RO"/>
        </w:rPr>
      </w:pPr>
      <w:r>
        <w:rPr>
          <w:color w:val="FF0000"/>
          <w:lang w:val="ro-RO"/>
        </w:rPr>
        <w:tab/>
      </w:r>
      <w:r>
        <w:rPr>
          <w:color w:val="FF0000"/>
          <w:lang w:val="ro-RO"/>
        </w:rPr>
        <w:tab/>
        <w:t>■</w:t>
      </w:r>
    </w:p>
    <w:p w:rsidR="004E3AC0" w:rsidRPr="00705FF0" w:rsidRDefault="004E3AC0" w:rsidP="004E3AC0">
      <w:pPr>
        <w:pBdr>
          <w:bottom w:val="single" w:sz="4" w:space="1" w:color="auto"/>
        </w:pBdr>
        <w:tabs>
          <w:tab w:val="left" w:pos="8310"/>
          <w:tab w:val="right" w:pos="9071"/>
        </w:tabs>
        <w:contextualSpacing/>
        <w:rPr>
          <w:color w:val="FF0000"/>
          <w:lang w:val="ro-RO"/>
        </w:rPr>
      </w:pPr>
    </w:p>
    <w:p w:rsidR="004E3AC0" w:rsidRPr="00896E1A" w:rsidRDefault="004E3AC0" w:rsidP="00E575A1">
      <w:pPr>
        <w:jc w:val="both"/>
        <w:rPr>
          <w:b/>
          <w:lang w:val="fr-FR"/>
        </w:rPr>
      </w:pPr>
    </w:p>
    <w:sectPr w:rsidR="004E3AC0" w:rsidRPr="00896E1A" w:rsidSect="00417777">
      <w:headerReference w:type="even" r:id="rId173"/>
      <w:headerReference w:type="default" r:id="rId174"/>
      <w:footnotePr>
        <w:pos w:val="beneathText"/>
      </w:footnotePr>
      <w:pgSz w:w="11907" w:h="16840" w:code="9"/>
      <w:pgMar w:top="1418" w:right="1418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AD2" w:rsidRDefault="00FC5AD2" w:rsidP="00B90A29">
      <w:r>
        <w:separator/>
      </w:r>
    </w:p>
  </w:endnote>
  <w:endnote w:type="continuationSeparator" w:id="0">
    <w:p w:rsidR="00FC5AD2" w:rsidRDefault="00FC5AD2" w:rsidP="00B90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bertus Extra Bol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lbany">
    <w:altName w:val="Arial"/>
    <w:charset w:val="00"/>
    <w:family w:val="swiss"/>
    <w:pitch w:val="variable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CE_R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AD2" w:rsidRDefault="00FC5AD2" w:rsidP="00B90A29">
      <w:r>
        <w:separator/>
      </w:r>
    </w:p>
  </w:footnote>
  <w:footnote w:type="continuationSeparator" w:id="0">
    <w:p w:rsidR="00FC5AD2" w:rsidRDefault="00FC5AD2" w:rsidP="00B90A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ACE" w:rsidRDefault="009C1ACE" w:rsidP="00BB1D17">
    <w:pPr>
      <w:pStyle w:val="Antet"/>
      <w:pBdr>
        <w:bottom w:val="single" w:sz="4" w:space="1" w:color="auto"/>
      </w:pBdr>
    </w:pPr>
    <w:r>
      <w:fldChar w:fldCharType="begin"/>
    </w:r>
    <w:r>
      <w:instrText xml:space="preserve"> PAGE   \* MERGEFORMAT </w:instrText>
    </w:r>
    <w:r>
      <w:fldChar w:fldCharType="separate"/>
    </w:r>
    <w:r w:rsidR="00FE5947">
      <w:rPr>
        <w:noProof/>
      </w:rPr>
      <w:t>10</w:t>
    </w:r>
    <w:r>
      <w:rPr>
        <w:noProof/>
      </w:rPr>
      <w:fldChar w:fldCharType="end"/>
    </w:r>
    <w:r>
      <w:rPr>
        <w:noProof/>
      </w:rPr>
      <w:t xml:space="preserve">                                    Analiza si sinteza circuitelor si sistemelor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ACE" w:rsidRDefault="009C1ACE" w:rsidP="002A1777">
    <w:pPr>
      <w:pStyle w:val="Antet"/>
      <w:pBdr>
        <w:bottom w:val="single" w:sz="4" w:space="1" w:color="auto"/>
      </w:pBdr>
      <w:jc w:val="right"/>
    </w:pPr>
    <w:r>
      <w:t xml:space="preserve">Sisteme (Filtre) elementare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FE5947">
      <w:rPr>
        <w:noProof/>
      </w:rPr>
      <w:t>11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Titlu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lu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Titlu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Titlu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lu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lu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Titlu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Titlu9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bullet"/>
      <w:pStyle w:val="Listcumarcator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8"/>
    <w:lvl w:ilvl="0">
      <w:start w:val="1"/>
      <w:numFmt w:val="bullet"/>
      <w:pStyle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3">
    <w:nsid w:val="00000004"/>
    <w:multiLevelType w:val="singleLevel"/>
    <w:tmpl w:val="00000004"/>
    <w:name w:val="WW8Num17"/>
    <w:lvl w:ilvl="0">
      <w:numFmt w:val="bullet"/>
      <w:pStyle w:val="Legend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</w:abstractNum>
  <w:abstractNum w:abstractNumId="4">
    <w:nsid w:val="00000005"/>
    <w:multiLevelType w:val="multilevel"/>
    <w:tmpl w:val="00000005"/>
    <w:name w:val="WW8Num19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</w:lvl>
  </w:abstractNum>
  <w:abstractNum w:abstractNumId="5">
    <w:nsid w:val="00000006"/>
    <w:multiLevelType w:val="singleLevel"/>
    <w:tmpl w:val="00000006"/>
    <w:name w:val="WW8Num22"/>
    <w:lvl w:ilvl="0">
      <w:start w:val="6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6">
    <w:nsid w:val="199E6B25"/>
    <w:multiLevelType w:val="hybridMultilevel"/>
    <w:tmpl w:val="CC16EF50"/>
    <w:lvl w:ilvl="0" w:tplc="6F92D73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6FC7A38"/>
    <w:multiLevelType w:val="hybridMultilevel"/>
    <w:tmpl w:val="1EC026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B27111"/>
    <w:multiLevelType w:val="hybridMultilevel"/>
    <w:tmpl w:val="C8CA79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3E473F3"/>
    <w:multiLevelType w:val="hybridMultilevel"/>
    <w:tmpl w:val="A90014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026750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1714F3"/>
    <w:multiLevelType w:val="hybridMultilevel"/>
    <w:tmpl w:val="C70EEC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9"/>
  </w:num>
  <w:num w:numId="9">
    <w:abstractNumId w:val="10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18C"/>
    <w:rsid w:val="00022E16"/>
    <w:rsid w:val="00032536"/>
    <w:rsid w:val="0004149A"/>
    <w:rsid w:val="00042D34"/>
    <w:rsid w:val="00047CEE"/>
    <w:rsid w:val="000516D5"/>
    <w:rsid w:val="00056A75"/>
    <w:rsid w:val="00063AE2"/>
    <w:rsid w:val="0006765E"/>
    <w:rsid w:val="00080DAB"/>
    <w:rsid w:val="00085A39"/>
    <w:rsid w:val="000954DB"/>
    <w:rsid w:val="000B113C"/>
    <w:rsid w:val="000F71AD"/>
    <w:rsid w:val="0010359C"/>
    <w:rsid w:val="00140735"/>
    <w:rsid w:val="0014403F"/>
    <w:rsid w:val="001450CD"/>
    <w:rsid w:val="001533A7"/>
    <w:rsid w:val="001579A6"/>
    <w:rsid w:val="00183DAA"/>
    <w:rsid w:val="00184898"/>
    <w:rsid w:val="00185B06"/>
    <w:rsid w:val="00195FF9"/>
    <w:rsid w:val="001B0689"/>
    <w:rsid w:val="001B5E35"/>
    <w:rsid w:val="001E10A5"/>
    <w:rsid w:val="001E46DB"/>
    <w:rsid w:val="0020683A"/>
    <w:rsid w:val="0021228C"/>
    <w:rsid w:val="00225B77"/>
    <w:rsid w:val="0024178E"/>
    <w:rsid w:val="00243A0A"/>
    <w:rsid w:val="00246647"/>
    <w:rsid w:val="00291E91"/>
    <w:rsid w:val="00295481"/>
    <w:rsid w:val="002A0B3D"/>
    <w:rsid w:val="002A1777"/>
    <w:rsid w:val="002D2836"/>
    <w:rsid w:val="002D6C7F"/>
    <w:rsid w:val="002F43F9"/>
    <w:rsid w:val="00310043"/>
    <w:rsid w:val="003172C6"/>
    <w:rsid w:val="00346E91"/>
    <w:rsid w:val="003614FA"/>
    <w:rsid w:val="003649CA"/>
    <w:rsid w:val="003706B3"/>
    <w:rsid w:val="00371FF4"/>
    <w:rsid w:val="00382327"/>
    <w:rsid w:val="00385261"/>
    <w:rsid w:val="0038543A"/>
    <w:rsid w:val="00387F6D"/>
    <w:rsid w:val="003B0CD7"/>
    <w:rsid w:val="003B2F07"/>
    <w:rsid w:val="003B70CA"/>
    <w:rsid w:val="003F330A"/>
    <w:rsid w:val="003F495D"/>
    <w:rsid w:val="00406430"/>
    <w:rsid w:val="00417777"/>
    <w:rsid w:val="004218B3"/>
    <w:rsid w:val="004247F9"/>
    <w:rsid w:val="00425EB7"/>
    <w:rsid w:val="00475530"/>
    <w:rsid w:val="004A1987"/>
    <w:rsid w:val="004A47D1"/>
    <w:rsid w:val="004D1A1F"/>
    <w:rsid w:val="004E3AC0"/>
    <w:rsid w:val="004E3F5C"/>
    <w:rsid w:val="00500245"/>
    <w:rsid w:val="0050342C"/>
    <w:rsid w:val="005122B3"/>
    <w:rsid w:val="005125D0"/>
    <w:rsid w:val="00512896"/>
    <w:rsid w:val="0053687C"/>
    <w:rsid w:val="00542F91"/>
    <w:rsid w:val="0054418C"/>
    <w:rsid w:val="00561062"/>
    <w:rsid w:val="00563E60"/>
    <w:rsid w:val="0057081B"/>
    <w:rsid w:val="005E02DD"/>
    <w:rsid w:val="006015C2"/>
    <w:rsid w:val="00605B90"/>
    <w:rsid w:val="0061779A"/>
    <w:rsid w:val="0064231C"/>
    <w:rsid w:val="006C7930"/>
    <w:rsid w:val="006F62B8"/>
    <w:rsid w:val="00722DF0"/>
    <w:rsid w:val="00725F22"/>
    <w:rsid w:val="00771CED"/>
    <w:rsid w:val="00786114"/>
    <w:rsid w:val="007919E2"/>
    <w:rsid w:val="007D1569"/>
    <w:rsid w:val="008168E4"/>
    <w:rsid w:val="00855FA2"/>
    <w:rsid w:val="00896E1A"/>
    <w:rsid w:val="008A247E"/>
    <w:rsid w:val="008C0DF1"/>
    <w:rsid w:val="008C5A41"/>
    <w:rsid w:val="008E1AFD"/>
    <w:rsid w:val="00925562"/>
    <w:rsid w:val="00936F0B"/>
    <w:rsid w:val="00960B74"/>
    <w:rsid w:val="009668E2"/>
    <w:rsid w:val="00983E09"/>
    <w:rsid w:val="009B6CB6"/>
    <w:rsid w:val="009C1ACE"/>
    <w:rsid w:val="009D04C0"/>
    <w:rsid w:val="009D4A91"/>
    <w:rsid w:val="009F0872"/>
    <w:rsid w:val="009F6042"/>
    <w:rsid w:val="00A31E84"/>
    <w:rsid w:val="00A73478"/>
    <w:rsid w:val="00AC6425"/>
    <w:rsid w:val="00AD4CAB"/>
    <w:rsid w:val="00AF142F"/>
    <w:rsid w:val="00B079ED"/>
    <w:rsid w:val="00B13A18"/>
    <w:rsid w:val="00B4020D"/>
    <w:rsid w:val="00B423A4"/>
    <w:rsid w:val="00B7457C"/>
    <w:rsid w:val="00B82524"/>
    <w:rsid w:val="00B84B85"/>
    <w:rsid w:val="00B90A29"/>
    <w:rsid w:val="00B94CF5"/>
    <w:rsid w:val="00B95088"/>
    <w:rsid w:val="00BB1D17"/>
    <w:rsid w:val="00BB73A5"/>
    <w:rsid w:val="00C167DE"/>
    <w:rsid w:val="00C358E3"/>
    <w:rsid w:val="00C84BC9"/>
    <w:rsid w:val="00CD4348"/>
    <w:rsid w:val="00CE0B5C"/>
    <w:rsid w:val="00CE1539"/>
    <w:rsid w:val="00D37CCA"/>
    <w:rsid w:val="00D54148"/>
    <w:rsid w:val="00D81183"/>
    <w:rsid w:val="00DB7F7B"/>
    <w:rsid w:val="00DD5171"/>
    <w:rsid w:val="00DE4E83"/>
    <w:rsid w:val="00DF7DF2"/>
    <w:rsid w:val="00E17D86"/>
    <w:rsid w:val="00E51002"/>
    <w:rsid w:val="00E575A1"/>
    <w:rsid w:val="00E66D8A"/>
    <w:rsid w:val="00E94A90"/>
    <w:rsid w:val="00ED20F4"/>
    <w:rsid w:val="00F0300A"/>
    <w:rsid w:val="00F10422"/>
    <w:rsid w:val="00F272E1"/>
    <w:rsid w:val="00F34474"/>
    <w:rsid w:val="00F50B22"/>
    <w:rsid w:val="00FB2F83"/>
    <w:rsid w:val="00FB6649"/>
    <w:rsid w:val="00FB6D6E"/>
    <w:rsid w:val="00FC5AD2"/>
    <w:rsid w:val="00FE225F"/>
    <w:rsid w:val="00FE5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itlu1">
    <w:name w:val="heading 1"/>
    <w:basedOn w:val="Normal"/>
    <w:next w:val="Normal"/>
    <w:qFormat/>
    <w:pPr>
      <w:keepNext/>
      <w:numPr>
        <w:numId w:val="1"/>
      </w:numPr>
      <w:spacing w:before="1440" w:after="960"/>
      <w:ind w:left="1134" w:firstLine="0"/>
      <w:outlineLvl w:val="0"/>
    </w:pPr>
    <w:rPr>
      <w:rFonts w:ascii="Albertus Extra Bold" w:hAnsi="Albertus Extra Bold"/>
      <w:b/>
      <w:kern w:val="1"/>
      <w:sz w:val="40"/>
      <w:szCs w:val="20"/>
      <w:lang w:val="ro-RO"/>
    </w:rPr>
  </w:style>
  <w:style w:type="paragraph" w:styleId="Titlu2">
    <w:name w:val="heading 2"/>
    <w:basedOn w:val="Normal"/>
    <w:next w:val="Normal"/>
    <w:qFormat/>
    <w:pPr>
      <w:keepNext/>
      <w:numPr>
        <w:ilvl w:val="1"/>
        <w:numId w:val="1"/>
      </w:numPr>
      <w:spacing w:before="660" w:after="360"/>
      <w:outlineLvl w:val="1"/>
    </w:pPr>
    <w:rPr>
      <w:rFonts w:ascii="Albertus Extra Bold" w:hAnsi="Albertus Extra Bold"/>
      <w:b/>
      <w:sz w:val="36"/>
      <w:szCs w:val="20"/>
      <w:lang w:val="ro-RO"/>
    </w:rPr>
  </w:style>
  <w:style w:type="paragraph" w:styleId="Titlu3">
    <w:name w:val="heading 3"/>
    <w:basedOn w:val="Normal"/>
    <w:next w:val="Normal"/>
    <w:qFormat/>
    <w:pPr>
      <w:keepNext/>
      <w:tabs>
        <w:tab w:val="left" w:pos="0"/>
      </w:tabs>
      <w:spacing w:before="28"/>
      <w:jc w:val="both"/>
      <w:outlineLvl w:val="2"/>
    </w:pPr>
    <w:rPr>
      <w:b/>
      <w:i/>
      <w:spacing w:val="1"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numPr>
        <w:ilvl w:val="3"/>
        <w:numId w:val="1"/>
      </w:numPr>
      <w:spacing w:before="240" w:after="120"/>
      <w:jc w:val="center"/>
      <w:outlineLvl w:val="3"/>
    </w:pPr>
    <w:rPr>
      <w:b/>
      <w:i/>
      <w:sz w:val="26"/>
      <w:szCs w:val="26"/>
      <w:lang w:val="ro-RO"/>
    </w:rPr>
  </w:style>
  <w:style w:type="paragraph" w:styleId="Titlu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709"/>
      </w:tabs>
      <w:spacing w:line="320" w:lineRule="atLeast"/>
      <w:jc w:val="center"/>
      <w:outlineLvl w:val="4"/>
    </w:pPr>
    <w:rPr>
      <w:i/>
      <w:szCs w:val="20"/>
      <w:lang w:val="ro-RO"/>
    </w:rPr>
  </w:style>
  <w:style w:type="paragraph" w:styleId="Titlu6">
    <w:name w:val="heading 6"/>
    <w:basedOn w:val="Normal"/>
    <w:next w:val="Normal"/>
    <w:qFormat/>
    <w:pPr>
      <w:keepNext/>
      <w:numPr>
        <w:ilvl w:val="5"/>
        <w:numId w:val="1"/>
      </w:numPr>
      <w:spacing w:line="320" w:lineRule="atLeast"/>
      <w:jc w:val="both"/>
      <w:outlineLvl w:val="5"/>
    </w:pPr>
    <w:rPr>
      <w:i/>
      <w:szCs w:val="20"/>
      <w:lang w:val="ro-RO"/>
    </w:rPr>
  </w:style>
  <w:style w:type="paragraph" w:styleId="Titlu7">
    <w:name w:val="heading 7"/>
    <w:basedOn w:val="Normal"/>
    <w:next w:val="Normal"/>
    <w:qFormat/>
    <w:pPr>
      <w:keepNext/>
      <w:numPr>
        <w:ilvl w:val="6"/>
        <w:numId w:val="1"/>
      </w:numPr>
      <w:ind w:left="96" w:right="-85" w:firstLine="0"/>
      <w:outlineLvl w:val="6"/>
    </w:pPr>
    <w:rPr>
      <w:i/>
      <w:szCs w:val="20"/>
      <w:lang w:val="ro-RO"/>
    </w:rPr>
  </w:style>
  <w:style w:type="paragraph" w:styleId="Titlu8">
    <w:name w:val="heading 8"/>
    <w:basedOn w:val="Normal"/>
    <w:next w:val="Normal"/>
    <w:qFormat/>
    <w:pPr>
      <w:keepNext/>
      <w:numPr>
        <w:ilvl w:val="7"/>
        <w:numId w:val="1"/>
      </w:numPr>
      <w:ind w:left="-85" w:right="-85" w:firstLine="0"/>
      <w:jc w:val="center"/>
      <w:outlineLvl w:val="7"/>
    </w:pPr>
    <w:rPr>
      <w:i/>
      <w:szCs w:val="20"/>
      <w:lang w:val="ro-RO"/>
    </w:rPr>
  </w:style>
  <w:style w:type="paragraph" w:styleId="Titlu9">
    <w:name w:val="heading 9"/>
    <w:basedOn w:val="Normal"/>
    <w:next w:val="Normal"/>
    <w:qFormat/>
    <w:pPr>
      <w:keepNext/>
      <w:numPr>
        <w:ilvl w:val="8"/>
        <w:numId w:val="1"/>
      </w:numPr>
      <w:ind w:left="567" w:firstLine="0"/>
      <w:jc w:val="both"/>
      <w:outlineLvl w:val="8"/>
    </w:pPr>
    <w:rPr>
      <w:i/>
      <w:szCs w:val="20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WW8Num3z0">
    <w:name w:val="WW8Num3z0"/>
    <w:rPr>
      <w:rFonts w:ascii="Times New Roman" w:hAnsi="Times New Roman"/>
      <w:b/>
      <w:i w:val="0"/>
      <w:sz w:val="22"/>
    </w:rPr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5z0">
    <w:name w:val="WW8Num5z0"/>
    <w:rPr>
      <w:rFonts w:ascii="Times New Roman" w:eastAsia="Times New Roman" w:hAnsi="Times New Roman" w:cs="Times New Roman"/>
      <w:b w:val="0"/>
      <w:i/>
      <w:sz w:val="22"/>
    </w:rPr>
  </w:style>
  <w:style w:type="character" w:customStyle="1" w:styleId="WW8Num6z0">
    <w:name w:val="WW8Num6z0"/>
    <w:rPr>
      <w:b/>
      <w:i w:val="0"/>
    </w:rPr>
  </w:style>
  <w:style w:type="character" w:customStyle="1" w:styleId="WW8Num6z1">
    <w:name w:val="WW8Num6z1"/>
    <w:rPr>
      <w:b/>
      <w:i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Times New Roman" w:hAnsi="Times New Roman"/>
      <w:b/>
      <w:i/>
      <w:sz w:val="22"/>
    </w:rPr>
  </w:style>
  <w:style w:type="character" w:customStyle="1" w:styleId="WW8Num11z0">
    <w:name w:val="WW8Num11z0"/>
    <w:rPr>
      <w:rFonts w:ascii="Times New Roman" w:eastAsia="Times New Roman" w:hAnsi="Times New Roman" w:cs="Times New Roman"/>
      <w:b w:val="0"/>
      <w:i/>
    </w:rPr>
  </w:style>
  <w:style w:type="character" w:customStyle="1" w:styleId="WW8Num12z1">
    <w:name w:val="WW8Num12z1"/>
    <w:rPr>
      <w:rFonts w:ascii="Times New Roman" w:eastAsia="Times New Roman" w:hAnsi="Times New Roman" w:cs="Times New Roman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Times New Roman" w:eastAsia="Times New Roman" w:hAnsi="Times New Roman" w:cs="Times New Roman"/>
      <w:b w:val="0"/>
      <w:i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1">
    <w:name w:val="WW8Num15z1"/>
    <w:rPr>
      <w:rFonts w:ascii="Symbol" w:hAnsi="Symbol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7z0">
    <w:name w:val="WW8Num17z0"/>
    <w:rPr>
      <w:rFonts w:ascii="Times New Roman" w:eastAsia="Times New Roman" w:hAnsi="Times New Roman" w:cs="Times New Roman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7z3">
    <w:name w:val="WW8Num17z3"/>
    <w:rPr>
      <w:rFonts w:ascii="Symbol" w:hAnsi="Symbol"/>
    </w:rPr>
  </w:style>
  <w:style w:type="character" w:customStyle="1" w:styleId="WW8Num18z0">
    <w:name w:val="WW8Num18z0"/>
    <w:rPr>
      <w:b w:val="0"/>
      <w:i w:val="0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Times New Roman" w:hAnsi="Times New Roman"/>
      <w:b/>
      <w:i w:val="0"/>
      <w:sz w:val="22"/>
    </w:rPr>
  </w:style>
  <w:style w:type="character" w:customStyle="1" w:styleId="WW8Num24z0">
    <w:name w:val="WW8Num24z0"/>
    <w:rPr>
      <w:rFonts w:ascii="Times New Roman" w:eastAsia="Times New Roman" w:hAnsi="Times New Roman" w:cs="Times New Roman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</w:rPr>
  </w:style>
  <w:style w:type="character" w:styleId="Numrdepagin">
    <w:name w:val="page number"/>
    <w:basedOn w:val="Fontdeparagrafimplicit"/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2z0">
    <w:name w:val="WW8Num2z0"/>
    <w:rPr>
      <w:rFonts w:ascii="Times New Roman" w:hAnsi="Times New Roman"/>
      <w:b w:val="0"/>
      <w:i w:val="0"/>
      <w:sz w:val="22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1">
    <w:name w:val="WW8Num5z1"/>
    <w:rPr>
      <w:rFonts w:ascii="Times New Roman" w:eastAsia="Times New Roman" w:hAnsi="Times New Roman" w:cs="Times New Roman"/>
    </w:rPr>
  </w:style>
  <w:style w:type="character" w:customStyle="1" w:styleId="WW8Num7z0">
    <w:name w:val="WW8Num7z0"/>
    <w:rPr>
      <w:rFonts w:ascii="Arial" w:hAnsi="Arial" w:cs="Arial"/>
      <w:b/>
      <w:i/>
      <w:sz w:val="20"/>
      <w:u w:val="none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4">
    <w:name w:val="WW8Num10z4"/>
    <w:rPr>
      <w:rFonts w:ascii="Courier New" w:hAnsi="Courier New"/>
    </w:rPr>
  </w:style>
  <w:style w:type="character" w:customStyle="1" w:styleId="WW8Num11z1">
    <w:name w:val="WW8Num11z1"/>
    <w:rPr>
      <w:rFonts w:ascii="Times New Roman" w:eastAsia="Times New Roman" w:hAnsi="Times New Roman" w:cs="Times New Roman"/>
    </w:rPr>
  </w:style>
  <w:style w:type="character" w:customStyle="1" w:styleId="WW8Num15z0">
    <w:name w:val="WW8Num15z0"/>
    <w:rPr>
      <w:rFonts w:ascii="Times New Roman" w:hAnsi="Times New Roman"/>
      <w:b/>
      <w:i/>
      <w:sz w:val="22"/>
    </w:rPr>
  </w:style>
  <w:style w:type="character" w:customStyle="1" w:styleId="WW8Num16z0">
    <w:name w:val="WW8Num16z0"/>
    <w:rPr>
      <w:rFonts w:ascii="Times New Roman" w:eastAsia="Times New Roman" w:hAnsi="Times New Roman" w:cs="Times New Roman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22z0">
    <w:name w:val="WW8Num22z0"/>
    <w:rPr>
      <w:rFonts w:ascii="Times New Roman" w:hAnsi="Times New Roman" w:cs="Times New Roman"/>
    </w:rPr>
  </w:style>
  <w:style w:type="character" w:customStyle="1" w:styleId="WW8Num22z1">
    <w:name w:val="WW8Num22z1"/>
    <w:rPr>
      <w:rFonts w:ascii="Courier New" w:hAnsi="Courier New"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8Num22z3">
    <w:name w:val="WW8Num22z3"/>
    <w:rPr>
      <w:rFonts w:ascii="Symbol" w:hAnsi="Symbol"/>
    </w:rPr>
  </w:style>
  <w:style w:type="character" w:customStyle="1" w:styleId="WW8Num23z0">
    <w:name w:val="WW8Num23z0"/>
    <w:rPr>
      <w:b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Times New Roman" w:hAnsi="Times New Roman" w:cs="Times New Roman"/>
    </w:rPr>
  </w:style>
  <w:style w:type="character" w:customStyle="1" w:styleId="WW8Num26z1">
    <w:name w:val="WW8Num26z1"/>
    <w:rPr>
      <w:rFonts w:ascii="Courier New" w:hAnsi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Times New Roman" w:hAnsi="Times New Roman" w:cs="Times New Roman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Times New Roman" w:hAnsi="Times New Roman" w:cs="Times New Roman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29z0">
    <w:name w:val="WW8Num29z0"/>
    <w:rPr>
      <w:rFonts w:ascii="Wingdings" w:hAnsi="Wingdings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3">
    <w:name w:val="WW8Num29z3"/>
    <w:rPr>
      <w:rFonts w:ascii="Symbol" w:hAnsi="Symbol"/>
    </w:rPr>
  </w:style>
  <w:style w:type="character" w:customStyle="1" w:styleId="WW8Num30z0">
    <w:name w:val="WW8Num30z0"/>
    <w:rPr>
      <w:rFonts w:ascii="Times New Roman" w:hAnsi="Times New Roman"/>
      <w:b w:val="0"/>
      <w:i w:val="0"/>
      <w:sz w:val="20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WW8Num32z0">
    <w:name w:val="WW8Num32z0"/>
    <w:rPr>
      <w:rFonts w:ascii="Times New Roman" w:hAnsi="Times New Roman"/>
      <w:b w:val="0"/>
      <w:i w:val="0"/>
      <w:sz w:val="22"/>
    </w:rPr>
  </w:style>
  <w:style w:type="character" w:customStyle="1" w:styleId="WW8Num33z0">
    <w:name w:val="WW8Num33z0"/>
    <w:rPr>
      <w:rFonts w:ascii="Times New Roman" w:hAnsi="Times New Roman"/>
      <w:b/>
      <w:i/>
      <w:sz w:val="22"/>
    </w:rPr>
  </w:style>
  <w:style w:type="character" w:customStyle="1" w:styleId="WW8Num33z1">
    <w:name w:val="WW8Num33z1"/>
    <w:rPr>
      <w:rFonts w:ascii="Symbol" w:hAnsi="Symbol"/>
    </w:rPr>
  </w:style>
  <w:style w:type="character" w:customStyle="1" w:styleId="WW8Num34z0">
    <w:name w:val="WW8Num34z0"/>
    <w:rPr>
      <w:rFonts w:ascii="Times New Roman" w:eastAsia="Times New Roman" w:hAnsi="Times New Roman" w:cs="Times New Roman"/>
    </w:rPr>
  </w:style>
  <w:style w:type="character" w:customStyle="1" w:styleId="WW8Num34z2">
    <w:name w:val="WW8Num34z2"/>
    <w:rPr>
      <w:rFonts w:ascii="Wingdings" w:hAnsi="Wingdings"/>
    </w:rPr>
  </w:style>
  <w:style w:type="character" w:customStyle="1" w:styleId="WW8Num34z3">
    <w:name w:val="WW8Num34z3"/>
    <w:rPr>
      <w:rFonts w:ascii="Symbol" w:hAnsi="Symbol"/>
    </w:rPr>
  </w:style>
  <w:style w:type="character" w:customStyle="1" w:styleId="WW8Num34z4">
    <w:name w:val="WW8Num34z4"/>
    <w:rPr>
      <w:rFonts w:ascii="Courier New" w:hAnsi="Courier New"/>
    </w:rPr>
  </w:style>
  <w:style w:type="character" w:customStyle="1" w:styleId="WW8Num35z0">
    <w:name w:val="WW8Num35z0"/>
    <w:rPr>
      <w:rFonts w:ascii="Times New Roman" w:eastAsia="Times New Roman" w:hAnsi="Times New Roman" w:cs="Times New Roman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/>
    </w:rPr>
  </w:style>
  <w:style w:type="character" w:customStyle="1" w:styleId="WW8Num35z3">
    <w:name w:val="WW8Num35z3"/>
    <w:rPr>
      <w:rFonts w:ascii="Symbol" w:hAnsi="Symbol"/>
    </w:rPr>
  </w:style>
  <w:style w:type="character" w:customStyle="1" w:styleId="WW8Num37z0">
    <w:name w:val="WW8Num37z0"/>
    <w:rPr>
      <w:rFonts w:ascii="Times New Roman" w:hAnsi="Times New Roman"/>
      <w:b w:val="0"/>
      <w:i w:val="0"/>
      <w:sz w:val="22"/>
    </w:rPr>
  </w:style>
  <w:style w:type="character" w:customStyle="1" w:styleId="WW8Num38z0">
    <w:name w:val="WW8Num38z0"/>
    <w:rPr>
      <w:rFonts w:ascii="Symbol" w:hAnsi="Symbol"/>
    </w:rPr>
  </w:style>
  <w:style w:type="character" w:customStyle="1" w:styleId="WW8Num38z2">
    <w:name w:val="WW8Num38z2"/>
    <w:rPr>
      <w:rFonts w:ascii="Wingdings" w:hAnsi="Wingdings"/>
    </w:rPr>
  </w:style>
  <w:style w:type="character" w:customStyle="1" w:styleId="WW8Num38z4">
    <w:name w:val="WW8Num38z4"/>
    <w:rPr>
      <w:rFonts w:ascii="Courier New" w:hAnsi="Courier New"/>
    </w:rPr>
  </w:style>
  <w:style w:type="character" w:customStyle="1" w:styleId="WW8Num39z0">
    <w:name w:val="WW8Num39z0"/>
    <w:rPr>
      <w:rFonts w:ascii="Times New Roman" w:hAnsi="Times New Roman" w:cs="Times New Roman"/>
    </w:rPr>
  </w:style>
  <w:style w:type="character" w:customStyle="1" w:styleId="WW8Num39z1">
    <w:name w:val="WW8Num39z1"/>
    <w:rPr>
      <w:rFonts w:ascii="Courier New" w:hAnsi="Courier New" w:cs="Courier New"/>
    </w:rPr>
  </w:style>
  <w:style w:type="character" w:customStyle="1" w:styleId="WW8Num39z2">
    <w:name w:val="WW8Num39z2"/>
    <w:rPr>
      <w:rFonts w:ascii="Wingdings" w:hAnsi="Wingdings"/>
    </w:rPr>
  </w:style>
  <w:style w:type="character" w:customStyle="1" w:styleId="WW8Num39z3">
    <w:name w:val="WW8Num39z3"/>
    <w:rPr>
      <w:rFonts w:ascii="Symbol" w:hAnsi="Symbol"/>
    </w:rPr>
  </w:style>
  <w:style w:type="character" w:customStyle="1" w:styleId="WW8Num40z0">
    <w:name w:val="WW8Num40z0"/>
    <w:rPr>
      <w:rFonts w:ascii="Times New Roman" w:hAnsi="Times New Roman" w:cs="Times New Roman"/>
    </w:rPr>
  </w:style>
  <w:style w:type="character" w:customStyle="1" w:styleId="WW8Num40z1">
    <w:name w:val="WW8Num40z1"/>
    <w:rPr>
      <w:rFonts w:ascii="Courier New" w:hAnsi="Courier New"/>
    </w:rPr>
  </w:style>
  <w:style w:type="character" w:customStyle="1" w:styleId="WW8Num40z2">
    <w:name w:val="WW8Num40z2"/>
    <w:rPr>
      <w:rFonts w:ascii="Wingdings" w:hAnsi="Wingdings"/>
    </w:rPr>
  </w:style>
  <w:style w:type="character" w:customStyle="1" w:styleId="WW8Num40z3">
    <w:name w:val="WW8Num40z3"/>
    <w:rPr>
      <w:rFonts w:ascii="Symbol" w:hAnsi="Symbol"/>
    </w:rPr>
  </w:style>
  <w:style w:type="character" w:customStyle="1" w:styleId="WW8Num42z0">
    <w:name w:val="WW8Num42z0"/>
    <w:rPr>
      <w:rFonts w:ascii="Times New Roman" w:hAnsi="Times New Roman"/>
      <w:b/>
      <w:i/>
      <w:sz w:val="22"/>
    </w:rPr>
  </w:style>
  <w:style w:type="character" w:customStyle="1" w:styleId="WW8Num43z0">
    <w:name w:val="WW8Num43z0"/>
    <w:rPr>
      <w:rFonts w:ascii="Times New Roman" w:hAnsi="Times New Roman"/>
      <w:b w:val="0"/>
      <w:i/>
      <w:sz w:val="22"/>
    </w:rPr>
  </w:style>
  <w:style w:type="character" w:customStyle="1" w:styleId="WW8Num44z0">
    <w:name w:val="WW8Num44z0"/>
    <w:rPr>
      <w:rFonts w:ascii="Times New Roman" w:hAnsi="Times New Roman"/>
      <w:b w:val="0"/>
      <w:i w:val="0"/>
      <w:sz w:val="20"/>
    </w:rPr>
  </w:style>
  <w:style w:type="character" w:customStyle="1" w:styleId="WW8Num45z0">
    <w:name w:val="WW8Num45z0"/>
    <w:rPr>
      <w:rFonts w:ascii="Times New Roman" w:hAnsi="Times New Roman" w:cs="Times New Roman"/>
    </w:rPr>
  </w:style>
  <w:style w:type="character" w:customStyle="1" w:styleId="WW8Num45z1">
    <w:name w:val="WW8Num45z1"/>
    <w:rPr>
      <w:rFonts w:ascii="Courier New" w:hAnsi="Courier New"/>
    </w:rPr>
  </w:style>
  <w:style w:type="character" w:customStyle="1" w:styleId="WW8Num45z2">
    <w:name w:val="WW8Num45z2"/>
    <w:rPr>
      <w:rFonts w:ascii="Wingdings" w:hAnsi="Wingdings"/>
    </w:rPr>
  </w:style>
  <w:style w:type="character" w:customStyle="1" w:styleId="WW8Num45z3">
    <w:name w:val="WW8Num45z3"/>
    <w:rPr>
      <w:rFonts w:ascii="Symbol" w:hAnsi="Symbol"/>
    </w:rPr>
  </w:style>
  <w:style w:type="character" w:styleId="Numrdelinie">
    <w:name w:val="line number"/>
    <w:basedOn w:val="Fontdeparagrafimplicit"/>
  </w:style>
  <w:style w:type="character" w:customStyle="1" w:styleId="FigChar">
    <w:name w:val="Fig. Char"/>
    <w:rPr>
      <w:sz w:val="22"/>
      <w:lang w:val="ro-RO" w:eastAsia="ar-SA" w:bidi="ar-SA"/>
    </w:rPr>
  </w:style>
  <w:style w:type="paragraph" w:customStyle="1" w:styleId="Heading">
    <w:name w:val="Heading"/>
    <w:basedOn w:val="Normal"/>
    <w:next w:val="Corptext"/>
    <w:pPr>
      <w:keepNext/>
      <w:spacing w:before="240" w:after="120"/>
    </w:pPr>
    <w:rPr>
      <w:rFonts w:ascii="Albany" w:eastAsia="Andale Sans UI" w:hAnsi="Albany" w:cs="Tahoma"/>
      <w:sz w:val="28"/>
      <w:szCs w:val="28"/>
      <w:lang w:val="fr-FR"/>
    </w:rPr>
  </w:style>
  <w:style w:type="paragraph" w:styleId="Corptext">
    <w:name w:val="Body Text"/>
    <w:basedOn w:val="Normal"/>
    <w:rPr>
      <w:lang w:val="fr-FR"/>
    </w:rPr>
  </w:style>
  <w:style w:type="paragraph" w:styleId="List">
    <w:name w:val="List"/>
    <w:basedOn w:val="Normal"/>
    <w:pPr>
      <w:ind w:left="360" w:hanging="360"/>
      <w:jc w:val="both"/>
    </w:pPr>
    <w:rPr>
      <w:rFonts w:ascii="Times New Roman CE_R" w:hAnsi="Times New Roman CE_R"/>
      <w:szCs w:val="20"/>
      <w:lang w:val="en-GB"/>
    </w:rPr>
  </w:style>
  <w:style w:type="paragraph" w:styleId="Legend">
    <w:name w:val="caption"/>
    <w:basedOn w:val="Normal"/>
    <w:next w:val="Normal"/>
    <w:qFormat/>
    <w:pPr>
      <w:numPr>
        <w:numId w:val="4"/>
      </w:numPr>
      <w:tabs>
        <w:tab w:val="left" w:pos="284"/>
        <w:tab w:val="left" w:pos="1131"/>
      </w:tabs>
      <w:spacing w:before="28"/>
      <w:ind w:left="0" w:firstLine="0"/>
      <w:jc w:val="both"/>
    </w:pPr>
    <w:rPr>
      <w:i/>
      <w:iCs/>
      <w:sz w:val="22"/>
      <w:lang w:val="fr-FR"/>
    </w:rPr>
  </w:style>
  <w:style w:type="paragraph" w:customStyle="1" w:styleId="Index">
    <w:name w:val="Index"/>
    <w:basedOn w:val="Normal"/>
    <w:pPr>
      <w:suppressLineNumbers/>
    </w:pPr>
    <w:rPr>
      <w:rFonts w:cs="Tahoma"/>
      <w:lang w:val="fr-FR"/>
    </w:rPr>
  </w:style>
  <w:style w:type="paragraph" w:styleId="Subsol">
    <w:name w:val="footer"/>
    <w:basedOn w:val="Normal"/>
    <w:pPr>
      <w:tabs>
        <w:tab w:val="center" w:pos="4320"/>
        <w:tab w:val="right" w:pos="8640"/>
      </w:tabs>
      <w:spacing w:line="320" w:lineRule="atLeast"/>
      <w:jc w:val="both"/>
    </w:pPr>
    <w:rPr>
      <w:szCs w:val="20"/>
      <w:lang w:val="ro-RO"/>
    </w:rPr>
  </w:style>
  <w:style w:type="paragraph" w:customStyle="1" w:styleId="Relatii">
    <w:name w:val="Relatii"/>
    <w:basedOn w:val="Normal"/>
    <w:next w:val="Normal"/>
    <w:pPr>
      <w:tabs>
        <w:tab w:val="center" w:pos="3827"/>
        <w:tab w:val="right" w:pos="7371"/>
      </w:tabs>
      <w:spacing w:before="120" w:after="120"/>
      <w:jc w:val="both"/>
    </w:pPr>
    <w:rPr>
      <w:sz w:val="20"/>
      <w:szCs w:val="20"/>
      <w:lang w:val="fr-FR"/>
    </w:rPr>
  </w:style>
  <w:style w:type="paragraph" w:customStyle="1" w:styleId="TxtFig">
    <w:name w:val="TxtFig"/>
    <w:basedOn w:val="Normal"/>
    <w:next w:val="Normal"/>
    <w:pPr>
      <w:tabs>
        <w:tab w:val="left" w:pos="284"/>
        <w:tab w:val="left" w:pos="851"/>
      </w:tabs>
      <w:spacing w:after="120"/>
      <w:jc w:val="center"/>
    </w:pPr>
    <w:rPr>
      <w:b/>
      <w:sz w:val="20"/>
      <w:szCs w:val="20"/>
      <w:lang w:val="fr-FR"/>
    </w:rPr>
  </w:style>
  <w:style w:type="paragraph" w:customStyle="1" w:styleId="NormalReferat">
    <w:name w:val="NormalReferat"/>
    <w:basedOn w:val="Normal"/>
    <w:pPr>
      <w:suppressLineNumbers/>
      <w:ind w:left="1440" w:firstLine="720"/>
      <w:jc w:val="both"/>
    </w:pPr>
    <w:rPr>
      <w:rFonts w:eastAsia="MS Mincho"/>
      <w:sz w:val="22"/>
      <w:szCs w:val="22"/>
      <w:lang w:val="ro-RO"/>
    </w:rPr>
  </w:style>
  <w:style w:type="paragraph" w:customStyle="1" w:styleId="normalteza">
    <w:name w:val="normal_teza"/>
    <w:basedOn w:val="Normal"/>
    <w:pPr>
      <w:widowControl w:val="0"/>
      <w:suppressLineNumbers/>
      <w:spacing w:after="240"/>
    </w:pPr>
    <w:rPr>
      <w:b/>
      <w:i/>
      <w:lang w:val="ro-RO"/>
    </w:rPr>
  </w:style>
  <w:style w:type="paragraph" w:customStyle="1" w:styleId="relatii0">
    <w:name w:val="relatii"/>
    <w:basedOn w:val="normalteza"/>
    <w:next w:val="normalteza"/>
    <w:pPr>
      <w:tabs>
        <w:tab w:val="center" w:pos="4508"/>
        <w:tab w:val="right" w:pos="9015"/>
      </w:tabs>
      <w:jc w:val="center"/>
    </w:pPr>
    <w:rPr>
      <w:sz w:val="20"/>
    </w:rPr>
  </w:style>
  <w:style w:type="paragraph" w:customStyle="1" w:styleId="Helv">
    <w:name w:val="Helv"/>
    <w:basedOn w:val="Normal"/>
    <w:next w:val="Normal"/>
    <w:pPr>
      <w:spacing w:line="360" w:lineRule="atLeast"/>
      <w:ind w:left="567" w:hanging="567"/>
      <w:jc w:val="both"/>
    </w:pPr>
    <w:rPr>
      <w:rFonts w:ascii="Arial" w:hAnsi="Arial"/>
      <w:b/>
      <w:sz w:val="28"/>
      <w:szCs w:val="20"/>
      <w:lang w:val="ro-RO"/>
    </w:rPr>
  </w:style>
  <w:style w:type="paragraph" w:styleId="Indentcorptext2">
    <w:name w:val="Body Text Indent 2"/>
    <w:basedOn w:val="Normal"/>
    <w:pPr>
      <w:tabs>
        <w:tab w:val="left" w:pos="780"/>
      </w:tabs>
      <w:ind w:left="60"/>
      <w:jc w:val="both"/>
    </w:pPr>
    <w:rPr>
      <w:szCs w:val="20"/>
      <w:lang w:val="ro-RO"/>
    </w:rPr>
  </w:style>
  <w:style w:type="paragraph" w:customStyle="1" w:styleId="Fig">
    <w:name w:val="Fig."/>
    <w:basedOn w:val="Normal"/>
    <w:pPr>
      <w:spacing w:before="120" w:after="120" w:line="280" w:lineRule="atLeast"/>
      <w:jc w:val="center"/>
    </w:pPr>
    <w:rPr>
      <w:b/>
      <w:sz w:val="22"/>
      <w:szCs w:val="22"/>
      <w:lang w:val="ro-RO"/>
    </w:rPr>
  </w:style>
  <w:style w:type="paragraph" w:customStyle="1" w:styleId="fig0">
    <w:name w:val="fig."/>
    <w:basedOn w:val="Normal"/>
    <w:next w:val="Normal"/>
    <w:pPr>
      <w:spacing w:before="120" w:line="320" w:lineRule="atLeast"/>
      <w:jc w:val="center"/>
    </w:pPr>
    <w:rPr>
      <w:szCs w:val="20"/>
      <w:lang w:val="ro-RO"/>
    </w:rPr>
  </w:style>
  <w:style w:type="paragraph" w:styleId="Cuprins6">
    <w:name w:val="toc 6"/>
    <w:basedOn w:val="Normal"/>
    <w:next w:val="Normal"/>
    <w:semiHidden/>
    <w:pPr>
      <w:spacing w:line="320" w:lineRule="atLeast"/>
      <w:ind w:left="1200"/>
      <w:jc w:val="both"/>
    </w:pPr>
    <w:rPr>
      <w:szCs w:val="20"/>
      <w:lang w:val="ro-RO"/>
    </w:rPr>
  </w:style>
  <w:style w:type="paragraph" w:customStyle="1" w:styleId="Obs">
    <w:name w:val="Obs."/>
    <w:basedOn w:val="Cuprins6"/>
    <w:next w:val="Normal"/>
    <w:pPr>
      <w:pBdr>
        <w:bottom w:val="single" w:sz="1" w:space="1" w:color="000000"/>
      </w:pBdr>
      <w:spacing w:before="120" w:after="60"/>
      <w:ind w:left="737" w:right="6237"/>
    </w:pPr>
    <w:rPr>
      <w:b/>
      <w:i/>
    </w:rPr>
  </w:style>
  <w:style w:type="paragraph" w:customStyle="1" w:styleId="Ex">
    <w:name w:val="Ex"/>
    <w:basedOn w:val="Normal"/>
    <w:pPr>
      <w:spacing w:line="320" w:lineRule="atLeast"/>
      <w:ind w:left="737" w:right="737"/>
      <w:jc w:val="both"/>
    </w:pPr>
    <w:rPr>
      <w:szCs w:val="20"/>
      <w:lang w:val="ro-RO"/>
    </w:rPr>
  </w:style>
  <w:style w:type="paragraph" w:customStyle="1" w:styleId="bullet">
    <w:name w:val="bullet"/>
    <w:basedOn w:val="Normal"/>
    <w:next w:val="Normal"/>
    <w:pPr>
      <w:numPr>
        <w:numId w:val="3"/>
      </w:numPr>
      <w:spacing w:before="120" w:after="120" w:line="320" w:lineRule="atLeast"/>
      <w:jc w:val="both"/>
    </w:pPr>
    <w:rPr>
      <w:b/>
      <w:szCs w:val="20"/>
      <w:lang w:val="ro-RO"/>
    </w:rPr>
  </w:style>
  <w:style w:type="paragraph" w:styleId="Antet">
    <w:name w:val="header"/>
    <w:basedOn w:val="Normal"/>
    <w:link w:val="AntetCaracter"/>
    <w:uiPriority w:val="99"/>
    <w:pPr>
      <w:tabs>
        <w:tab w:val="center" w:pos="4320"/>
        <w:tab w:val="right" w:pos="8640"/>
      </w:tabs>
      <w:spacing w:line="320" w:lineRule="atLeast"/>
      <w:jc w:val="both"/>
    </w:pPr>
    <w:rPr>
      <w:szCs w:val="20"/>
      <w:lang w:val="ro-RO"/>
    </w:rPr>
  </w:style>
  <w:style w:type="paragraph" w:customStyle="1" w:styleId="Exec">
    <w:name w:val="Ex_ec"/>
    <w:basedOn w:val="Ex"/>
    <w:next w:val="Ex"/>
    <w:pPr>
      <w:tabs>
        <w:tab w:val="right" w:pos="9100"/>
      </w:tabs>
      <w:spacing w:before="120" w:after="120"/>
      <w:jc w:val="left"/>
    </w:pPr>
  </w:style>
  <w:style w:type="paragraph" w:customStyle="1" w:styleId="Capitol">
    <w:name w:val="Capitol"/>
    <w:basedOn w:val="Titlu1"/>
    <w:pPr>
      <w:numPr>
        <w:numId w:val="0"/>
      </w:numPr>
      <w:spacing w:after="0" w:line="320" w:lineRule="atLeast"/>
      <w:ind w:left="1134"/>
      <w:jc w:val="right"/>
      <w:outlineLvl w:val="9"/>
    </w:pPr>
    <w:rPr>
      <w:rFonts w:ascii="Arial" w:hAnsi="Arial"/>
      <w:b w:val="0"/>
      <w:sz w:val="56"/>
    </w:rPr>
  </w:style>
  <w:style w:type="paragraph" w:customStyle="1" w:styleId="Headinglege">
    <w:name w:val="Heading_lege"/>
    <w:basedOn w:val="Normal"/>
    <w:next w:val="Normal"/>
    <w:pPr>
      <w:tabs>
        <w:tab w:val="left" w:pos="-709"/>
        <w:tab w:val="center" w:pos="5670"/>
        <w:tab w:val="right" w:pos="10206"/>
      </w:tabs>
      <w:ind w:left="1134" w:hanging="1134"/>
      <w:jc w:val="both"/>
    </w:pPr>
    <w:rPr>
      <w:szCs w:val="20"/>
      <w:lang w:val="ro-RO"/>
    </w:rPr>
  </w:style>
  <w:style w:type="paragraph" w:customStyle="1" w:styleId="headinglege0">
    <w:name w:val="heading lege"/>
    <w:basedOn w:val="Normal"/>
    <w:pPr>
      <w:tabs>
        <w:tab w:val="left" w:pos="-709"/>
      </w:tabs>
      <w:ind w:left="1134" w:hanging="1134"/>
      <w:jc w:val="both"/>
    </w:pPr>
    <w:rPr>
      <w:rFonts w:ascii="Times New Roman CE_R" w:hAnsi="Times New Roman CE_R"/>
      <w:spacing w:val="-4"/>
      <w:szCs w:val="20"/>
      <w:lang w:val="ro-RO"/>
    </w:rPr>
  </w:style>
  <w:style w:type="paragraph" w:customStyle="1" w:styleId="ecuatie">
    <w:name w:val="ecuatie"/>
    <w:basedOn w:val="Normal"/>
    <w:next w:val="Normal"/>
    <w:pPr>
      <w:tabs>
        <w:tab w:val="center" w:pos="4536"/>
        <w:tab w:val="right" w:pos="9072"/>
      </w:tabs>
      <w:spacing w:before="120"/>
      <w:jc w:val="both"/>
    </w:pPr>
    <w:rPr>
      <w:rFonts w:ascii="Times New Roman CE_R" w:hAnsi="Times New Roman CE_R"/>
      <w:szCs w:val="20"/>
      <w:lang w:val="ro-RO"/>
    </w:rPr>
  </w:style>
  <w:style w:type="paragraph" w:customStyle="1" w:styleId="figura">
    <w:name w:val="figura"/>
    <w:basedOn w:val="Normal"/>
    <w:pPr>
      <w:spacing w:before="320" w:after="240"/>
      <w:jc w:val="center"/>
    </w:pPr>
    <w:rPr>
      <w:rFonts w:ascii="Times New Roman CE_R" w:hAnsi="Times New Roman CE_R"/>
      <w:szCs w:val="20"/>
      <w:lang w:val="en-GB"/>
    </w:rPr>
  </w:style>
  <w:style w:type="paragraph" w:styleId="Indentcorptext">
    <w:name w:val="Body Text Indent"/>
    <w:basedOn w:val="Normal"/>
    <w:pPr>
      <w:spacing w:line="280" w:lineRule="atLeast"/>
      <w:ind w:firstLine="720"/>
      <w:jc w:val="both"/>
    </w:pPr>
    <w:rPr>
      <w:spacing w:val="1"/>
      <w:szCs w:val="20"/>
      <w:lang w:val="ro-RO"/>
    </w:rPr>
  </w:style>
  <w:style w:type="paragraph" w:customStyle="1" w:styleId="Ecuaie">
    <w:name w:val="Ecuaţie"/>
    <w:basedOn w:val="Normal"/>
    <w:next w:val="Normal"/>
    <w:pPr>
      <w:tabs>
        <w:tab w:val="center" w:pos="4536"/>
        <w:tab w:val="right" w:pos="9072"/>
      </w:tabs>
      <w:spacing w:before="120" w:after="120"/>
      <w:jc w:val="both"/>
    </w:pPr>
    <w:rPr>
      <w:szCs w:val="20"/>
      <w:lang w:val="ro-RO"/>
    </w:rPr>
  </w:style>
  <w:style w:type="paragraph" w:styleId="Textbloc">
    <w:name w:val="Block Text"/>
    <w:basedOn w:val="Normal"/>
    <w:pPr>
      <w:spacing w:line="320" w:lineRule="atLeast"/>
      <w:ind w:left="-57" w:right="-57"/>
    </w:pPr>
    <w:rPr>
      <w:spacing w:val="-2"/>
      <w:szCs w:val="20"/>
      <w:lang w:val="ro-RO"/>
    </w:rPr>
  </w:style>
  <w:style w:type="paragraph" w:styleId="Corptext2">
    <w:name w:val="Body Text 2"/>
    <w:basedOn w:val="Normal"/>
    <w:rPr>
      <w:szCs w:val="20"/>
      <w:lang w:val="ro-RO"/>
    </w:rPr>
  </w:style>
  <w:style w:type="paragraph" w:customStyle="1" w:styleId="Styleecuatii">
    <w:name w:val="Style ecuatii"/>
    <w:basedOn w:val="Normal"/>
    <w:next w:val="Normal"/>
    <w:pPr>
      <w:tabs>
        <w:tab w:val="left" w:pos="709"/>
        <w:tab w:val="center" w:pos="4536"/>
        <w:tab w:val="right" w:pos="9072"/>
      </w:tabs>
      <w:spacing w:before="120" w:after="120"/>
      <w:jc w:val="both"/>
    </w:pPr>
    <w:rPr>
      <w:rFonts w:ascii="Times New Roman CE_R" w:hAnsi="Times New Roman CE_R"/>
      <w:szCs w:val="20"/>
      <w:lang w:val="en-GB"/>
    </w:rPr>
  </w:style>
  <w:style w:type="paragraph" w:customStyle="1" w:styleId="lege">
    <w:name w:val="lege"/>
    <w:basedOn w:val="Ecuaie"/>
    <w:next w:val="Normal"/>
    <w:pPr>
      <w:tabs>
        <w:tab w:val="left" w:pos="-709"/>
        <w:tab w:val="center" w:pos="5670"/>
        <w:tab w:val="right" w:pos="10206"/>
      </w:tabs>
      <w:spacing w:before="0" w:after="0"/>
      <w:ind w:left="1134" w:hanging="1134"/>
      <w:jc w:val="left"/>
    </w:pPr>
  </w:style>
  <w:style w:type="paragraph" w:customStyle="1" w:styleId="Headlege">
    <w:name w:val="Head_lege"/>
    <w:basedOn w:val="Ecuaie"/>
    <w:next w:val="Normal"/>
    <w:pPr>
      <w:tabs>
        <w:tab w:val="left" w:pos="-709"/>
        <w:tab w:val="center" w:pos="5670"/>
        <w:tab w:val="right" w:pos="10206"/>
      </w:tabs>
      <w:spacing w:before="0" w:after="0"/>
      <w:ind w:left="1134" w:hanging="1134"/>
      <w:jc w:val="left"/>
    </w:pPr>
  </w:style>
  <w:style w:type="paragraph" w:customStyle="1" w:styleId="Ecuaieex">
    <w:name w:val="Ecuaţie ex."/>
    <w:basedOn w:val="Ex"/>
    <w:pPr>
      <w:tabs>
        <w:tab w:val="left" w:pos="1389"/>
      </w:tabs>
      <w:spacing w:before="120" w:after="120"/>
      <w:ind w:left="680" w:right="680"/>
    </w:pPr>
    <w:rPr>
      <w:b/>
      <w:sz w:val="20"/>
    </w:rPr>
  </w:style>
  <w:style w:type="paragraph" w:styleId="Indentcorptext3">
    <w:name w:val="Body Text Indent 3"/>
    <w:basedOn w:val="Normal"/>
    <w:pPr>
      <w:pBdr>
        <w:left w:val="single" w:sz="40" w:space="4" w:color="000000"/>
      </w:pBdr>
      <w:ind w:left="720"/>
      <w:jc w:val="both"/>
    </w:pPr>
    <w:rPr>
      <w:szCs w:val="20"/>
      <w:lang w:val="ro-RO"/>
    </w:rPr>
  </w:style>
  <w:style w:type="paragraph" w:styleId="Titlu">
    <w:name w:val="Title"/>
    <w:basedOn w:val="Normal"/>
    <w:next w:val="Subtitlu"/>
    <w:qFormat/>
    <w:pPr>
      <w:tabs>
        <w:tab w:val="left" w:pos="284"/>
      </w:tabs>
      <w:spacing w:before="113" w:after="284"/>
      <w:jc w:val="center"/>
    </w:pPr>
    <w:rPr>
      <w:rFonts w:cs="Arial"/>
      <w:bCs/>
      <w:kern w:val="1"/>
      <w:sz w:val="28"/>
      <w:szCs w:val="32"/>
      <w:lang w:val="fr-FR"/>
    </w:rPr>
  </w:style>
  <w:style w:type="paragraph" w:styleId="Subtitlu">
    <w:name w:val="Subtitle"/>
    <w:basedOn w:val="Normal"/>
    <w:next w:val="Corptext"/>
    <w:qFormat/>
    <w:pPr>
      <w:tabs>
        <w:tab w:val="left" w:pos="284"/>
      </w:tabs>
      <w:spacing w:before="28" w:after="567"/>
      <w:jc w:val="center"/>
    </w:pPr>
    <w:rPr>
      <w:rFonts w:cs="Arial"/>
      <w:b/>
      <w:sz w:val="36"/>
    </w:rPr>
  </w:style>
  <w:style w:type="paragraph" w:styleId="Corptext3">
    <w:name w:val="Body Text 3"/>
    <w:basedOn w:val="Normal"/>
    <w:pPr>
      <w:tabs>
        <w:tab w:val="left" w:pos="284"/>
      </w:tabs>
      <w:spacing w:before="28"/>
      <w:jc w:val="both"/>
    </w:pPr>
    <w:rPr>
      <w:sz w:val="22"/>
      <w:lang w:val="fr-FR"/>
    </w:rPr>
  </w:style>
  <w:style w:type="paragraph" w:customStyle="1" w:styleId="relatii1">
    <w:name w:val="relatii 1"/>
    <w:basedOn w:val="Relatii"/>
    <w:pPr>
      <w:tabs>
        <w:tab w:val="right" w:pos="3470"/>
      </w:tabs>
    </w:pPr>
  </w:style>
  <w:style w:type="paragraph" w:customStyle="1" w:styleId="Header1">
    <w:name w:val="Header1"/>
    <w:basedOn w:val="Antet"/>
    <w:pPr>
      <w:pBdr>
        <w:bottom w:val="single" w:sz="4" w:space="1" w:color="000000"/>
      </w:pBdr>
      <w:tabs>
        <w:tab w:val="left" w:pos="284"/>
      </w:tabs>
      <w:spacing w:before="28" w:line="240" w:lineRule="auto"/>
      <w:jc w:val="right"/>
    </w:pPr>
    <w:rPr>
      <w:rFonts w:cs="Arial"/>
      <w:smallCaps/>
      <w:sz w:val="22"/>
      <w:lang w:val="fr-FR"/>
    </w:rPr>
  </w:style>
  <w:style w:type="paragraph" w:customStyle="1" w:styleId="Cuprins">
    <w:name w:val="Cuprins"/>
    <w:basedOn w:val="Normal"/>
    <w:rPr>
      <w:sz w:val="22"/>
    </w:rPr>
  </w:style>
  <w:style w:type="paragraph" w:customStyle="1" w:styleId="relatii2">
    <w:name w:val="relatii2"/>
    <w:basedOn w:val="relatii1"/>
    <w:next w:val="Normal"/>
    <w:pPr>
      <w:tabs>
        <w:tab w:val="left" w:pos="0"/>
        <w:tab w:val="center" w:pos="3686"/>
      </w:tabs>
      <w:spacing w:before="28" w:after="0"/>
    </w:pPr>
    <w:rPr>
      <w:szCs w:val="24"/>
    </w:rPr>
  </w:style>
  <w:style w:type="paragraph" w:customStyle="1" w:styleId="TableContents">
    <w:name w:val="Table Contents"/>
    <w:basedOn w:val="Normal"/>
    <w:pPr>
      <w:suppressLineNumbers/>
    </w:pPr>
    <w:rPr>
      <w:lang w:val="fr-FR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Corptext"/>
    <w:pPr>
      <w:tabs>
        <w:tab w:val="left" w:pos="284"/>
      </w:tabs>
      <w:jc w:val="both"/>
    </w:pPr>
    <w:rPr>
      <w:szCs w:val="20"/>
      <w:lang w:val="fr-BE"/>
    </w:rPr>
  </w:style>
  <w:style w:type="paragraph" w:styleId="Listcumarcatori">
    <w:name w:val="List Bullet"/>
    <w:basedOn w:val="Normal"/>
    <w:pPr>
      <w:numPr>
        <w:numId w:val="2"/>
      </w:numPr>
    </w:pPr>
    <w:rPr>
      <w:lang w:val="fr-FR"/>
    </w:rPr>
  </w:style>
  <w:style w:type="paragraph" w:customStyle="1" w:styleId="NormalFig">
    <w:name w:val="NormalFig"/>
    <w:basedOn w:val="TxtFig"/>
    <w:pPr>
      <w:jc w:val="left"/>
    </w:pPr>
    <w:rPr>
      <w:b w:val="0"/>
      <w:bCs/>
      <w:i/>
    </w:rPr>
  </w:style>
  <w:style w:type="character" w:customStyle="1" w:styleId="AntetCaracter">
    <w:name w:val="Antet Caracter"/>
    <w:link w:val="Antet"/>
    <w:uiPriority w:val="99"/>
    <w:rsid w:val="00B90A29"/>
    <w:rPr>
      <w:sz w:val="24"/>
      <w:lang w:val="ro-RO" w:eastAsia="ar-SA"/>
    </w:rPr>
  </w:style>
  <w:style w:type="paragraph" w:styleId="TextnBalon">
    <w:name w:val="Balloon Text"/>
    <w:basedOn w:val="Normal"/>
    <w:link w:val="TextnBalonCaracter"/>
    <w:rsid w:val="00DF7DF2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DF7DF2"/>
    <w:rPr>
      <w:rFonts w:ascii="Tahoma" w:hAnsi="Tahoma" w:cs="Tahoma"/>
      <w:sz w:val="16"/>
      <w:szCs w:val="16"/>
      <w:lang w:eastAsia="ar-SA"/>
    </w:rPr>
  </w:style>
  <w:style w:type="table" w:styleId="GrilTabel">
    <w:name w:val="Table Grid"/>
    <w:basedOn w:val="TabelNormal"/>
    <w:rsid w:val="003100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1B06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itlu1">
    <w:name w:val="heading 1"/>
    <w:basedOn w:val="Normal"/>
    <w:next w:val="Normal"/>
    <w:qFormat/>
    <w:pPr>
      <w:keepNext/>
      <w:numPr>
        <w:numId w:val="1"/>
      </w:numPr>
      <w:spacing w:before="1440" w:after="960"/>
      <w:ind w:left="1134" w:firstLine="0"/>
      <w:outlineLvl w:val="0"/>
    </w:pPr>
    <w:rPr>
      <w:rFonts w:ascii="Albertus Extra Bold" w:hAnsi="Albertus Extra Bold"/>
      <w:b/>
      <w:kern w:val="1"/>
      <w:sz w:val="40"/>
      <w:szCs w:val="20"/>
      <w:lang w:val="ro-RO"/>
    </w:rPr>
  </w:style>
  <w:style w:type="paragraph" w:styleId="Titlu2">
    <w:name w:val="heading 2"/>
    <w:basedOn w:val="Normal"/>
    <w:next w:val="Normal"/>
    <w:qFormat/>
    <w:pPr>
      <w:keepNext/>
      <w:numPr>
        <w:ilvl w:val="1"/>
        <w:numId w:val="1"/>
      </w:numPr>
      <w:spacing w:before="660" w:after="360"/>
      <w:outlineLvl w:val="1"/>
    </w:pPr>
    <w:rPr>
      <w:rFonts w:ascii="Albertus Extra Bold" w:hAnsi="Albertus Extra Bold"/>
      <w:b/>
      <w:sz w:val="36"/>
      <w:szCs w:val="20"/>
      <w:lang w:val="ro-RO"/>
    </w:rPr>
  </w:style>
  <w:style w:type="paragraph" w:styleId="Titlu3">
    <w:name w:val="heading 3"/>
    <w:basedOn w:val="Normal"/>
    <w:next w:val="Normal"/>
    <w:qFormat/>
    <w:pPr>
      <w:keepNext/>
      <w:tabs>
        <w:tab w:val="left" w:pos="0"/>
      </w:tabs>
      <w:spacing w:before="28"/>
      <w:jc w:val="both"/>
      <w:outlineLvl w:val="2"/>
    </w:pPr>
    <w:rPr>
      <w:b/>
      <w:i/>
      <w:spacing w:val="1"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numPr>
        <w:ilvl w:val="3"/>
        <w:numId w:val="1"/>
      </w:numPr>
      <w:spacing w:before="240" w:after="120"/>
      <w:jc w:val="center"/>
      <w:outlineLvl w:val="3"/>
    </w:pPr>
    <w:rPr>
      <w:b/>
      <w:i/>
      <w:sz w:val="26"/>
      <w:szCs w:val="26"/>
      <w:lang w:val="ro-RO"/>
    </w:rPr>
  </w:style>
  <w:style w:type="paragraph" w:styleId="Titlu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709"/>
      </w:tabs>
      <w:spacing w:line="320" w:lineRule="atLeast"/>
      <w:jc w:val="center"/>
      <w:outlineLvl w:val="4"/>
    </w:pPr>
    <w:rPr>
      <w:i/>
      <w:szCs w:val="20"/>
      <w:lang w:val="ro-RO"/>
    </w:rPr>
  </w:style>
  <w:style w:type="paragraph" w:styleId="Titlu6">
    <w:name w:val="heading 6"/>
    <w:basedOn w:val="Normal"/>
    <w:next w:val="Normal"/>
    <w:qFormat/>
    <w:pPr>
      <w:keepNext/>
      <w:numPr>
        <w:ilvl w:val="5"/>
        <w:numId w:val="1"/>
      </w:numPr>
      <w:spacing w:line="320" w:lineRule="atLeast"/>
      <w:jc w:val="both"/>
      <w:outlineLvl w:val="5"/>
    </w:pPr>
    <w:rPr>
      <w:i/>
      <w:szCs w:val="20"/>
      <w:lang w:val="ro-RO"/>
    </w:rPr>
  </w:style>
  <w:style w:type="paragraph" w:styleId="Titlu7">
    <w:name w:val="heading 7"/>
    <w:basedOn w:val="Normal"/>
    <w:next w:val="Normal"/>
    <w:qFormat/>
    <w:pPr>
      <w:keepNext/>
      <w:numPr>
        <w:ilvl w:val="6"/>
        <w:numId w:val="1"/>
      </w:numPr>
      <w:ind w:left="96" w:right="-85" w:firstLine="0"/>
      <w:outlineLvl w:val="6"/>
    </w:pPr>
    <w:rPr>
      <w:i/>
      <w:szCs w:val="20"/>
      <w:lang w:val="ro-RO"/>
    </w:rPr>
  </w:style>
  <w:style w:type="paragraph" w:styleId="Titlu8">
    <w:name w:val="heading 8"/>
    <w:basedOn w:val="Normal"/>
    <w:next w:val="Normal"/>
    <w:qFormat/>
    <w:pPr>
      <w:keepNext/>
      <w:numPr>
        <w:ilvl w:val="7"/>
        <w:numId w:val="1"/>
      </w:numPr>
      <w:ind w:left="-85" w:right="-85" w:firstLine="0"/>
      <w:jc w:val="center"/>
      <w:outlineLvl w:val="7"/>
    </w:pPr>
    <w:rPr>
      <w:i/>
      <w:szCs w:val="20"/>
      <w:lang w:val="ro-RO"/>
    </w:rPr>
  </w:style>
  <w:style w:type="paragraph" w:styleId="Titlu9">
    <w:name w:val="heading 9"/>
    <w:basedOn w:val="Normal"/>
    <w:next w:val="Normal"/>
    <w:qFormat/>
    <w:pPr>
      <w:keepNext/>
      <w:numPr>
        <w:ilvl w:val="8"/>
        <w:numId w:val="1"/>
      </w:numPr>
      <w:ind w:left="567" w:firstLine="0"/>
      <w:jc w:val="both"/>
      <w:outlineLvl w:val="8"/>
    </w:pPr>
    <w:rPr>
      <w:i/>
      <w:szCs w:val="20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WW8Num3z0">
    <w:name w:val="WW8Num3z0"/>
    <w:rPr>
      <w:rFonts w:ascii="Times New Roman" w:hAnsi="Times New Roman"/>
      <w:b/>
      <w:i w:val="0"/>
      <w:sz w:val="22"/>
    </w:rPr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5z0">
    <w:name w:val="WW8Num5z0"/>
    <w:rPr>
      <w:rFonts w:ascii="Times New Roman" w:eastAsia="Times New Roman" w:hAnsi="Times New Roman" w:cs="Times New Roman"/>
      <w:b w:val="0"/>
      <w:i/>
      <w:sz w:val="22"/>
    </w:rPr>
  </w:style>
  <w:style w:type="character" w:customStyle="1" w:styleId="WW8Num6z0">
    <w:name w:val="WW8Num6z0"/>
    <w:rPr>
      <w:b/>
      <w:i w:val="0"/>
    </w:rPr>
  </w:style>
  <w:style w:type="character" w:customStyle="1" w:styleId="WW8Num6z1">
    <w:name w:val="WW8Num6z1"/>
    <w:rPr>
      <w:b/>
      <w:i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Times New Roman" w:hAnsi="Times New Roman"/>
      <w:b/>
      <w:i/>
      <w:sz w:val="22"/>
    </w:rPr>
  </w:style>
  <w:style w:type="character" w:customStyle="1" w:styleId="WW8Num11z0">
    <w:name w:val="WW8Num11z0"/>
    <w:rPr>
      <w:rFonts w:ascii="Times New Roman" w:eastAsia="Times New Roman" w:hAnsi="Times New Roman" w:cs="Times New Roman"/>
      <w:b w:val="0"/>
      <w:i/>
    </w:rPr>
  </w:style>
  <w:style w:type="character" w:customStyle="1" w:styleId="WW8Num12z1">
    <w:name w:val="WW8Num12z1"/>
    <w:rPr>
      <w:rFonts w:ascii="Times New Roman" w:eastAsia="Times New Roman" w:hAnsi="Times New Roman" w:cs="Times New Roman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Times New Roman" w:eastAsia="Times New Roman" w:hAnsi="Times New Roman" w:cs="Times New Roman"/>
      <w:b w:val="0"/>
      <w:i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1">
    <w:name w:val="WW8Num15z1"/>
    <w:rPr>
      <w:rFonts w:ascii="Symbol" w:hAnsi="Symbol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7z0">
    <w:name w:val="WW8Num17z0"/>
    <w:rPr>
      <w:rFonts w:ascii="Times New Roman" w:eastAsia="Times New Roman" w:hAnsi="Times New Roman" w:cs="Times New Roman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7z3">
    <w:name w:val="WW8Num17z3"/>
    <w:rPr>
      <w:rFonts w:ascii="Symbol" w:hAnsi="Symbol"/>
    </w:rPr>
  </w:style>
  <w:style w:type="character" w:customStyle="1" w:styleId="WW8Num18z0">
    <w:name w:val="WW8Num18z0"/>
    <w:rPr>
      <w:b w:val="0"/>
      <w:i w:val="0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Times New Roman" w:hAnsi="Times New Roman"/>
      <w:b/>
      <w:i w:val="0"/>
      <w:sz w:val="22"/>
    </w:rPr>
  </w:style>
  <w:style w:type="character" w:customStyle="1" w:styleId="WW8Num24z0">
    <w:name w:val="WW8Num24z0"/>
    <w:rPr>
      <w:rFonts w:ascii="Times New Roman" w:eastAsia="Times New Roman" w:hAnsi="Times New Roman" w:cs="Times New Roman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</w:rPr>
  </w:style>
  <w:style w:type="character" w:styleId="Numrdepagin">
    <w:name w:val="page number"/>
    <w:basedOn w:val="Fontdeparagrafimplicit"/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2z0">
    <w:name w:val="WW8Num2z0"/>
    <w:rPr>
      <w:rFonts w:ascii="Times New Roman" w:hAnsi="Times New Roman"/>
      <w:b w:val="0"/>
      <w:i w:val="0"/>
      <w:sz w:val="22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1">
    <w:name w:val="WW8Num5z1"/>
    <w:rPr>
      <w:rFonts w:ascii="Times New Roman" w:eastAsia="Times New Roman" w:hAnsi="Times New Roman" w:cs="Times New Roman"/>
    </w:rPr>
  </w:style>
  <w:style w:type="character" w:customStyle="1" w:styleId="WW8Num7z0">
    <w:name w:val="WW8Num7z0"/>
    <w:rPr>
      <w:rFonts w:ascii="Arial" w:hAnsi="Arial" w:cs="Arial"/>
      <w:b/>
      <w:i/>
      <w:sz w:val="20"/>
      <w:u w:val="none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4">
    <w:name w:val="WW8Num10z4"/>
    <w:rPr>
      <w:rFonts w:ascii="Courier New" w:hAnsi="Courier New"/>
    </w:rPr>
  </w:style>
  <w:style w:type="character" w:customStyle="1" w:styleId="WW8Num11z1">
    <w:name w:val="WW8Num11z1"/>
    <w:rPr>
      <w:rFonts w:ascii="Times New Roman" w:eastAsia="Times New Roman" w:hAnsi="Times New Roman" w:cs="Times New Roman"/>
    </w:rPr>
  </w:style>
  <w:style w:type="character" w:customStyle="1" w:styleId="WW8Num15z0">
    <w:name w:val="WW8Num15z0"/>
    <w:rPr>
      <w:rFonts w:ascii="Times New Roman" w:hAnsi="Times New Roman"/>
      <w:b/>
      <w:i/>
      <w:sz w:val="22"/>
    </w:rPr>
  </w:style>
  <w:style w:type="character" w:customStyle="1" w:styleId="WW8Num16z0">
    <w:name w:val="WW8Num16z0"/>
    <w:rPr>
      <w:rFonts w:ascii="Times New Roman" w:eastAsia="Times New Roman" w:hAnsi="Times New Roman" w:cs="Times New Roman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22z0">
    <w:name w:val="WW8Num22z0"/>
    <w:rPr>
      <w:rFonts w:ascii="Times New Roman" w:hAnsi="Times New Roman" w:cs="Times New Roman"/>
    </w:rPr>
  </w:style>
  <w:style w:type="character" w:customStyle="1" w:styleId="WW8Num22z1">
    <w:name w:val="WW8Num22z1"/>
    <w:rPr>
      <w:rFonts w:ascii="Courier New" w:hAnsi="Courier New"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8Num22z3">
    <w:name w:val="WW8Num22z3"/>
    <w:rPr>
      <w:rFonts w:ascii="Symbol" w:hAnsi="Symbol"/>
    </w:rPr>
  </w:style>
  <w:style w:type="character" w:customStyle="1" w:styleId="WW8Num23z0">
    <w:name w:val="WW8Num23z0"/>
    <w:rPr>
      <w:b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Times New Roman" w:hAnsi="Times New Roman" w:cs="Times New Roman"/>
    </w:rPr>
  </w:style>
  <w:style w:type="character" w:customStyle="1" w:styleId="WW8Num26z1">
    <w:name w:val="WW8Num26z1"/>
    <w:rPr>
      <w:rFonts w:ascii="Courier New" w:hAnsi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Times New Roman" w:hAnsi="Times New Roman" w:cs="Times New Roman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Times New Roman" w:hAnsi="Times New Roman" w:cs="Times New Roman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29z0">
    <w:name w:val="WW8Num29z0"/>
    <w:rPr>
      <w:rFonts w:ascii="Wingdings" w:hAnsi="Wingdings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3">
    <w:name w:val="WW8Num29z3"/>
    <w:rPr>
      <w:rFonts w:ascii="Symbol" w:hAnsi="Symbol"/>
    </w:rPr>
  </w:style>
  <w:style w:type="character" w:customStyle="1" w:styleId="WW8Num30z0">
    <w:name w:val="WW8Num30z0"/>
    <w:rPr>
      <w:rFonts w:ascii="Times New Roman" w:hAnsi="Times New Roman"/>
      <w:b w:val="0"/>
      <w:i w:val="0"/>
      <w:sz w:val="20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WW8Num32z0">
    <w:name w:val="WW8Num32z0"/>
    <w:rPr>
      <w:rFonts w:ascii="Times New Roman" w:hAnsi="Times New Roman"/>
      <w:b w:val="0"/>
      <w:i w:val="0"/>
      <w:sz w:val="22"/>
    </w:rPr>
  </w:style>
  <w:style w:type="character" w:customStyle="1" w:styleId="WW8Num33z0">
    <w:name w:val="WW8Num33z0"/>
    <w:rPr>
      <w:rFonts w:ascii="Times New Roman" w:hAnsi="Times New Roman"/>
      <w:b/>
      <w:i/>
      <w:sz w:val="22"/>
    </w:rPr>
  </w:style>
  <w:style w:type="character" w:customStyle="1" w:styleId="WW8Num33z1">
    <w:name w:val="WW8Num33z1"/>
    <w:rPr>
      <w:rFonts w:ascii="Symbol" w:hAnsi="Symbol"/>
    </w:rPr>
  </w:style>
  <w:style w:type="character" w:customStyle="1" w:styleId="WW8Num34z0">
    <w:name w:val="WW8Num34z0"/>
    <w:rPr>
      <w:rFonts w:ascii="Times New Roman" w:eastAsia="Times New Roman" w:hAnsi="Times New Roman" w:cs="Times New Roman"/>
    </w:rPr>
  </w:style>
  <w:style w:type="character" w:customStyle="1" w:styleId="WW8Num34z2">
    <w:name w:val="WW8Num34z2"/>
    <w:rPr>
      <w:rFonts w:ascii="Wingdings" w:hAnsi="Wingdings"/>
    </w:rPr>
  </w:style>
  <w:style w:type="character" w:customStyle="1" w:styleId="WW8Num34z3">
    <w:name w:val="WW8Num34z3"/>
    <w:rPr>
      <w:rFonts w:ascii="Symbol" w:hAnsi="Symbol"/>
    </w:rPr>
  </w:style>
  <w:style w:type="character" w:customStyle="1" w:styleId="WW8Num34z4">
    <w:name w:val="WW8Num34z4"/>
    <w:rPr>
      <w:rFonts w:ascii="Courier New" w:hAnsi="Courier New"/>
    </w:rPr>
  </w:style>
  <w:style w:type="character" w:customStyle="1" w:styleId="WW8Num35z0">
    <w:name w:val="WW8Num35z0"/>
    <w:rPr>
      <w:rFonts w:ascii="Times New Roman" w:eastAsia="Times New Roman" w:hAnsi="Times New Roman" w:cs="Times New Roman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/>
    </w:rPr>
  </w:style>
  <w:style w:type="character" w:customStyle="1" w:styleId="WW8Num35z3">
    <w:name w:val="WW8Num35z3"/>
    <w:rPr>
      <w:rFonts w:ascii="Symbol" w:hAnsi="Symbol"/>
    </w:rPr>
  </w:style>
  <w:style w:type="character" w:customStyle="1" w:styleId="WW8Num37z0">
    <w:name w:val="WW8Num37z0"/>
    <w:rPr>
      <w:rFonts w:ascii="Times New Roman" w:hAnsi="Times New Roman"/>
      <w:b w:val="0"/>
      <w:i w:val="0"/>
      <w:sz w:val="22"/>
    </w:rPr>
  </w:style>
  <w:style w:type="character" w:customStyle="1" w:styleId="WW8Num38z0">
    <w:name w:val="WW8Num38z0"/>
    <w:rPr>
      <w:rFonts w:ascii="Symbol" w:hAnsi="Symbol"/>
    </w:rPr>
  </w:style>
  <w:style w:type="character" w:customStyle="1" w:styleId="WW8Num38z2">
    <w:name w:val="WW8Num38z2"/>
    <w:rPr>
      <w:rFonts w:ascii="Wingdings" w:hAnsi="Wingdings"/>
    </w:rPr>
  </w:style>
  <w:style w:type="character" w:customStyle="1" w:styleId="WW8Num38z4">
    <w:name w:val="WW8Num38z4"/>
    <w:rPr>
      <w:rFonts w:ascii="Courier New" w:hAnsi="Courier New"/>
    </w:rPr>
  </w:style>
  <w:style w:type="character" w:customStyle="1" w:styleId="WW8Num39z0">
    <w:name w:val="WW8Num39z0"/>
    <w:rPr>
      <w:rFonts w:ascii="Times New Roman" w:hAnsi="Times New Roman" w:cs="Times New Roman"/>
    </w:rPr>
  </w:style>
  <w:style w:type="character" w:customStyle="1" w:styleId="WW8Num39z1">
    <w:name w:val="WW8Num39z1"/>
    <w:rPr>
      <w:rFonts w:ascii="Courier New" w:hAnsi="Courier New" w:cs="Courier New"/>
    </w:rPr>
  </w:style>
  <w:style w:type="character" w:customStyle="1" w:styleId="WW8Num39z2">
    <w:name w:val="WW8Num39z2"/>
    <w:rPr>
      <w:rFonts w:ascii="Wingdings" w:hAnsi="Wingdings"/>
    </w:rPr>
  </w:style>
  <w:style w:type="character" w:customStyle="1" w:styleId="WW8Num39z3">
    <w:name w:val="WW8Num39z3"/>
    <w:rPr>
      <w:rFonts w:ascii="Symbol" w:hAnsi="Symbol"/>
    </w:rPr>
  </w:style>
  <w:style w:type="character" w:customStyle="1" w:styleId="WW8Num40z0">
    <w:name w:val="WW8Num40z0"/>
    <w:rPr>
      <w:rFonts w:ascii="Times New Roman" w:hAnsi="Times New Roman" w:cs="Times New Roman"/>
    </w:rPr>
  </w:style>
  <w:style w:type="character" w:customStyle="1" w:styleId="WW8Num40z1">
    <w:name w:val="WW8Num40z1"/>
    <w:rPr>
      <w:rFonts w:ascii="Courier New" w:hAnsi="Courier New"/>
    </w:rPr>
  </w:style>
  <w:style w:type="character" w:customStyle="1" w:styleId="WW8Num40z2">
    <w:name w:val="WW8Num40z2"/>
    <w:rPr>
      <w:rFonts w:ascii="Wingdings" w:hAnsi="Wingdings"/>
    </w:rPr>
  </w:style>
  <w:style w:type="character" w:customStyle="1" w:styleId="WW8Num40z3">
    <w:name w:val="WW8Num40z3"/>
    <w:rPr>
      <w:rFonts w:ascii="Symbol" w:hAnsi="Symbol"/>
    </w:rPr>
  </w:style>
  <w:style w:type="character" w:customStyle="1" w:styleId="WW8Num42z0">
    <w:name w:val="WW8Num42z0"/>
    <w:rPr>
      <w:rFonts w:ascii="Times New Roman" w:hAnsi="Times New Roman"/>
      <w:b/>
      <w:i/>
      <w:sz w:val="22"/>
    </w:rPr>
  </w:style>
  <w:style w:type="character" w:customStyle="1" w:styleId="WW8Num43z0">
    <w:name w:val="WW8Num43z0"/>
    <w:rPr>
      <w:rFonts w:ascii="Times New Roman" w:hAnsi="Times New Roman"/>
      <w:b w:val="0"/>
      <w:i/>
      <w:sz w:val="22"/>
    </w:rPr>
  </w:style>
  <w:style w:type="character" w:customStyle="1" w:styleId="WW8Num44z0">
    <w:name w:val="WW8Num44z0"/>
    <w:rPr>
      <w:rFonts w:ascii="Times New Roman" w:hAnsi="Times New Roman"/>
      <w:b w:val="0"/>
      <w:i w:val="0"/>
      <w:sz w:val="20"/>
    </w:rPr>
  </w:style>
  <w:style w:type="character" w:customStyle="1" w:styleId="WW8Num45z0">
    <w:name w:val="WW8Num45z0"/>
    <w:rPr>
      <w:rFonts w:ascii="Times New Roman" w:hAnsi="Times New Roman" w:cs="Times New Roman"/>
    </w:rPr>
  </w:style>
  <w:style w:type="character" w:customStyle="1" w:styleId="WW8Num45z1">
    <w:name w:val="WW8Num45z1"/>
    <w:rPr>
      <w:rFonts w:ascii="Courier New" w:hAnsi="Courier New"/>
    </w:rPr>
  </w:style>
  <w:style w:type="character" w:customStyle="1" w:styleId="WW8Num45z2">
    <w:name w:val="WW8Num45z2"/>
    <w:rPr>
      <w:rFonts w:ascii="Wingdings" w:hAnsi="Wingdings"/>
    </w:rPr>
  </w:style>
  <w:style w:type="character" w:customStyle="1" w:styleId="WW8Num45z3">
    <w:name w:val="WW8Num45z3"/>
    <w:rPr>
      <w:rFonts w:ascii="Symbol" w:hAnsi="Symbol"/>
    </w:rPr>
  </w:style>
  <w:style w:type="character" w:styleId="Numrdelinie">
    <w:name w:val="line number"/>
    <w:basedOn w:val="Fontdeparagrafimplicit"/>
  </w:style>
  <w:style w:type="character" w:customStyle="1" w:styleId="FigChar">
    <w:name w:val="Fig. Char"/>
    <w:rPr>
      <w:sz w:val="22"/>
      <w:lang w:val="ro-RO" w:eastAsia="ar-SA" w:bidi="ar-SA"/>
    </w:rPr>
  </w:style>
  <w:style w:type="paragraph" w:customStyle="1" w:styleId="Heading">
    <w:name w:val="Heading"/>
    <w:basedOn w:val="Normal"/>
    <w:next w:val="Corptext"/>
    <w:pPr>
      <w:keepNext/>
      <w:spacing w:before="240" w:after="120"/>
    </w:pPr>
    <w:rPr>
      <w:rFonts w:ascii="Albany" w:eastAsia="Andale Sans UI" w:hAnsi="Albany" w:cs="Tahoma"/>
      <w:sz w:val="28"/>
      <w:szCs w:val="28"/>
      <w:lang w:val="fr-FR"/>
    </w:rPr>
  </w:style>
  <w:style w:type="paragraph" w:styleId="Corptext">
    <w:name w:val="Body Text"/>
    <w:basedOn w:val="Normal"/>
    <w:rPr>
      <w:lang w:val="fr-FR"/>
    </w:rPr>
  </w:style>
  <w:style w:type="paragraph" w:styleId="List">
    <w:name w:val="List"/>
    <w:basedOn w:val="Normal"/>
    <w:pPr>
      <w:ind w:left="360" w:hanging="360"/>
      <w:jc w:val="both"/>
    </w:pPr>
    <w:rPr>
      <w:rFonts w:ascii="Times New Roman CE_R" w:hAnsi="Times New Roman CE_R"/>
      <w:szCs w:val="20"/>
      <w:lang w:val="en-GB"/>
    </w:rPr>
  </w:style>
  <w:style w:type="paragraph" w:styleId="Legend">
    <w:name w:val="caption"/>
    <w:basedOn w:val="Normal"/>
    <w:next w:val="Normal"/>
    <w:qFormat/>
    <w:pPr>
      <w:numPr>
        <w:numId w:val="4"/>
      </w:numPr>
      <w:tabs>
        <w:tab w:val="left" w:pos="284"/>
        <w:tab w:val="left" w:pos="1131"/>
      </w:tabs>
      <w:spacing w:before="28"/>
      <w:ind w:left="0" w:firstLine="0"/>
      <w:jc w:val="both"/>
    </w:pPr>
    <w:rPr>
      <w:i/>
      <w:iCs/>
      <w:sz w:val="22"/>
      <w:lang w:val="fr-FR"/>
    </w:rPr>
  </w:style>
  <w:style w:type="paragraph" w:customStyle="1" w:styleId="Index">
    <w:name w:val="Index"/>
    <w:basedOn w:val="Normal"/>
    <w:pPr>
      <w:suppressLineNumbers/>
    </w:pPr>
    <w:rPr>
      <w:rFonts w:cs="Tahoma"/>
      <w:lang w:val="fr-FR"/>
    </w:rPr>
  </w:style>
  <w:style w:type="paragraph" w:styleId="Subsol">
    <w:name w:val="footer"/>
    <w:basedOn w:val="Normal"/>
    <w:pPr>
      <w:tabs>
        <w:tab w:val="center" w:pos="4320"/>
        <w:tab w:val="right" w:pos="8640"/>
      </w:tabs>
      <w:spacing w:line="320" w:lineRule="atLeast"/>
      <w:jc w:val="both"/>
    </w:pPr>
    <w:rPr>
      <w:szCs w:val="20"/>
      <w:lang w:val="ro-RO"/>
    </w:rPr>
  </w:style>
  <w:style w:type="paragraph" w:customStyle="1" w:styleId="Relatii">
    <w:name w:val="Relatii"/>
    <w:basedOn w:val="Normal"/>
    <w:next w:val="Normal"/>
    <w:pPr>
      <w:tabs>
        <w:tab w:val="center" w:pos="3827"/>
        <w:tab w:val="right" w:pos="7371"/>
      </w:tabs>
      <w:spacing w:before="120" w:after="120"/>
      <w:jc w:val="both"/>
    </w:pPr>
    <w:rPr>
      <w:sz w:val="20"/>
      <w:szCs w:val="20"/>
      <w:lang w:val="fr-FR"/>
    </w:rPr>
  </w:style>
  <w:style w:type="paragraph" w:customStyle="1" w:styleId="TxtFig">
    <w:name w:val="TxtFig"/>
    <w:basedOn w:val="Normal"/>
    <w:next w:val="Normal"/>
    <w:pPr>
      <w:tabs>
        <w:tab w:val="left" w:pos="284"/>
        <w:tab w:val="left" w:pos="851"/>
      </w:tabs>
      <w:spacing w:after="120"/>
      <w:jc w:val="center"/>
    </w:pPr>
    <w:rPr>
      <w:b/>
      <w:sz w:val="20"/>
      <w:szCs w:val="20"/>
      <w:lang w:val="fr-FR"/>
    </w:rPr>
  </w:style>
  <w:style w:type="paragraph" w:customStyle="1" w:styleId="NormalReferat">
    <w:name w:val="NormalReferat"/>
    <w:basedOn w:val="Normal"/>
    <w:pPr>
      <w:suppressLineNumbers/>
      <w:ind w:left="1440" w:firstLine="720"/>
      <w:jc w:val="both"/>
    </w:pPr>
    <w:rPr>
      <w:rFonts w:eastAsia="MS Mincho"/>
      <w:sz w:val="22"/>
      <w:szCs w:val="22"/>
      <w:lang w:val="ro-RO"/>
    </w:rPr>
  </w:style>
  <w:style w:type="paragraph" w:customStyle="1" w:styleId="normalteza">
    <w:name w:val="normal_teza"/>
    <w:basedOn w:val="Normal"/>
    <w:pPr>
      <w:widowControl w:val="0"/>
      <w:suppressLineNumbers/>
      <w:spacing w:after="240"/>
    </w:pPr>
    <w:rPr>
      <w:b/>
      <w:i/>
      <w:lang w:val="ro-RO"/>
    </w:rPr>
  </w:style>
  <w:style w:type="paragraph" w:customStyle="1" w:styleId="relatii0">
    <w:name w:val="relatii"/>
    <w:basedOn w:val="normalteza"/>
    <w:next w:val="normalteza"/>
    <w:pPr>
      <w:tabs>
        <w:tab w:val="center" w:pos="4508"/>
        <w:tab w:val="right" w:pos="9015"/>
      </w:tabs>
      <w:jc w:val="center"/>
    </w:pPr>
    <w:rPr>
      <w:sz w:val="20"/>
    </w:rPr>
  </w:style>
  <w:style w:type="paragraph" w:customStyle="1" w:styleId="Helv">
    <w:name w:val="Helv"/>
    <w:basedOn w:val="Normal"/>
    <w:next w:val="Normal"/>
    <w:pPr>
      <w:spacing w:line="360" w:lineRule="atLeast"/>
      <w:ind w:left="567" w:hanging="567"/>
      <w:jc w:val="both"/>
    </w:pPr>
    <w:rPr>
      <w:rFonts w:ascii="Arial" w:hAnsi="Arial"/>
      <w:b/>
      <w:sz w:val="28"/>
      <w:szCs w:val="20"/>
      <w:lang w:val="ro-RO"/>
    </w:rPr>
  </w:style>
  <w:style w:type="paragraph" w:styleId="Indentcorptext2">
    <w:name w:val="Body Text Indent 2"/>
    <w:basedOn w:val="Normal"/>
    <w:pPr>
      <w:tabs>
        <w:tab w:val="left" w:pos="780"/>
      </w:tabs>
      <w:ind w:left="60"/>
      <w:jc w:val="both"/>
    </w:pPr>
    <w:rPr>
      <w:szCs w:val="20"/>
      <w:lang w:val="ro-RO"/>
    </w:rPr>
  </w:style>
  <w:style w:type="paragraph" w:customStyle="1" w:styleId="Fig">
    <w:name w:val="Fig."/>
    <w:basedOn w:val="Normal"/>
    <w:pPr>
      <w:spacing w:before="120" w:after="120" w:line="280" w:lineRule="atLeast"/>
      <w:jc w:val="center"/>
    </w:pPr>
    <w:rPr>
      <w:b/>
      <w:sz w:val="22"/>
      <w:szCs w:val="22"/>
      <w:lang w:val="ro-RO"/>
    </w:rPr>
  </w:style>
  <w:style w:type="paragraph" w:customStyle="1" w:styleId="fig0">
    <w:name w:val="fig."/>
    <w:basedOn w:val="Normal"/>
    <w:next w:val="Normal"/>
    <w:pPr>
      <w:spacing w:before="120" w:line="320" w:lineRule="atLeast"/>
      <w:jc w:val="center"/>
    </w:pPr>
    <w:rPr>
      <w:szCs w:val="20"/>
      <w:lang w:val="ro-RO"/>
    </w:rPr>
  </w:style>
  <w:style w:type="paragraph" w:styleId="Cuprins6">
    <w:name w:val="toc 6"/>
    <w:basedOn w:val="Normal"/>
    <w:next w:val="Normal"/>
    <w:semiHidden/>
    <w:pPr>
      <w:spacing w:line="320" w:lineRule="atLeast"/>
      <w:ind w:left="1200"/>
      <w:jc w:val="both"/>
    </w:pPr>
    <w:rPr>
      <w:szCs w:val="20"/>
      <w:lang w:val="ro-RO"/>
    </w:rPr>
  </w:style>
  <w:style w:type="paragraph" w:customStyle="1" w:styleId="Obs">
    <w:name w:val="Obs."/>
    <w:basedOn w:val="Cuprins6"/>
    <w:next w:val="Normal"/>
    <w:pPr>
      <w:pBdr>
        <w:bottom w:val="single" w:sz="1" w:space="1" w:color="000000"/>
      </w:pBdr>
      <w:spacing w:before="120" w:after="60"/>
      <w:ind w:left="737" w:right="6237"/>
    </w:pPr>
    <w:rPr>
      <w:b/>
      <w:i/>
    </w:rPr>
  </w:style>
  <w:style w:type="paragraph" w:customStyle="1" w:styleId="Ex">
    <w:name w:val="Ex"/>
    <w:basedOn w:val="Normal"/>
    <w:pPr>
      <w:spacing w:line="320" w:lineRule="atLeast"/>
      <w:ind w:left="737" w:right="737"/>
      <w:jc w:val="both"/>
    </w:pPr>
    <w:rPr>
      <w:szCs w:val="20"/>
      <w:lang w:val="ro-RO"/>
    </w:rPr>
  </w:style>
  <w:style w:type="paragraph" w:customStyle="1" w:styleId="bullet">
    <w:name w:val="bullet"/>
    <w:basedOn w:val="Normal"/>
    <w:next w:val="Normal"/>
    <w:pPr>
      <w:numPr>
        <w:numId w:val="3"/>
      </w:numPr>
      <w:spacing w:before="120" w:after="120" w:line="320" w:lineRule="atLeast"/>
      <w:jc w:val="both"/>
    </w:pPr>
    <w:rPr>
      <w:b/>
      <w:szCs w:val="20"/>
      <w:lang w:val="ro-RO"/>
    </w:rPr>
  </w:style>
  <w:style w:type="paragraph" w:styleId="Antet">
    <w:name w:val="header"/>
    <w:basedOn w:val="Normal"/>
    <w:link w:val="AntetCaracter"/>
    <w:uiPriority w:val="99"/>
    <w:pPr>
      <w:tabs>
        <w:tab w:val="center" w:pos="4320"/>
        <w:tab w:val="right" w:pos="8640"/>
      </w:tabs>
      <w:spacing w:line="320" w:lineRule="atLeast"/>
      <w:jc w:val="both"/>
    </w:pPr>
    <w:rPr>
      <w:szCs w:val="20"/>
      <w:lang w:val="ro-RO"/>
    </w:rPr>
  </w:style>
  <w:style w:type="paragraph" w:customStyle="1" w:styleId="Exec">
    <w:name w:val="Ex_ec"/>
    <w:basedOn w:val="Ex"/>
    <w:next w:val="Ex"/>
    <w:pPr>
      <w:tabs>
        <w:tab w:val="right" w:pos="9100"/>
      </w:tabs>
      <w:spacing w:before="120" w:after="120"/>
      <w:jc w:val="left"/>
    </w:pPr>
  </w:style>
  <w:style w:type="paragraph" w:customStyle="1" w:styleId="Capitol">
    <w:name w:val="Capitol"/>
    <w:basedOn w:val="Titlu1"/>
    <w:pPr>
      <w:numPr>
        <w:numId w:val="0"/>
      </w:numPr>
      <w:spacing w:after="0" w:line="320" w:lineRule="atLeast"/>
      <w:ind w:left="1134"/>
      <w:jc w:val="right"/>
      <w:outlineLvl w:val="9"/>
    </w:pPr>
    <w:rPr>
      <w:rFonts w:ascii="Arial" w:hAnsi="Arial"/>
      <w:b w:val="0"/>
      <w:sz w:val="56"/>
    </w:rPr>
  </w:style>
  <w:style w:type="paragraph" w:customStyle="1" w:styleId="Headinglege">
    <w:name w:val="Heading_lege"/>
    <w:basedOn w:val="Normal"/>
    <w:next w:val="Normal"/>
    <w:pPr>
      <w:tabs>
        <w:tab w:val="left" w:pos="-709"/>
        <w:tab w:val="center" w:pos="5670"/>
        <w:tab w:val="right" w:pos="10206"/>
      </w:tabs>
      <w:ind w:left="1134" w:hanging="1134"/>
      <w:jc w:val="both"/>
    </w:pPr>
    <w:rPr>
      <w:szCs w:val="20"/>
      <w:lang w:val="ro-RO"/>
    </w:rPr>
  </w:style>
  <w:style w:type="paragraph" w:customStyle="1" w:styleId="headinglege0">
    <w:name w:val="heading lege"/>
    <w:basedOn w:val="Normal"/>
    <w:pPr>
      <w:tabs>
        <w:tab w:val="left" w:pos="-709"/>
      </w:tabs>
      <w:ind w:left="1134" w:hanging="1134"/>
      <w:jc w:val="both"/>
    </w:pPr>
    <w:rPr>
      <w:rFonts w:ascii="Times New Roman CE_R" w:hAnsi="Times New Roman CE_R"/>
      <w:spacing w:val="-4"/>
      <w:szCs w:val="20"/>
      <w:lang w:val="ro-RO"/>
    </w:rPr>
  </w:style>
  <w:style w:type="paragraph" w:customStyle="1" w:styleId="ecuatie">
    <w:name w:val="ecuatie"/>
    <w:basedOn w:val="Normal"/>
    <w:next w:val="Normal"/>
    <w:pPr>
      <w:tabs>
        <w:tab w:val="center" w:pos="4536"/>
        <w:tab w:val="right" w:pos="9072"/>
      </w:tabs>
      <w:spacing w:before="120"/>
      <w:jc w:val="both"/>
    </w:pPr>
    <w:rPr>
      <w:rFonts w:ascii="Times New Roman CE_R" w:hAnsi="Times New Roman CE_R"/>
      <w:szCs w:val="20"/>
      <w:lang w:val="ro-RO"/>
    </w:rPr>
  </w:style>
  <w:style w:type="paragraph" w:customStyle="1" w:styleId="figura">
    <w:name w:val="figura"/>
    <w:basedOn w:val="Normal"/>
    <w:pPr>
      <w:spacing w:before="320" w:after="240"/>
      <w:jc w:val="center"/>
    </w:pPr>
    <w:rPr>
      <w:rFonts w:ascii="Times New Roman CE_R" w:hAnsi="Times New Roman CE_R"/>
      <w:szCs w:val="20"/>
      <w:lang w:val="en-GB"/>
    </w:rPr>
  </w:style>
  <w:style w:type="paragraph" w:styleId="Indentcorptext">
    <w:name w:val="Body Text Indent"/>
    <w:basedOn w:val="Normal"/>
    <w:pPr>
      <w:spacing w:line="280" w:lineRule="atLeast"/>
      <w:ind w:firstLine="720"/>
      <w:jc w:val="both"/>
    </w:pPr>
    <w:rPr>
      <w:spacing w:val="1"/>
      <w:szCs w:val="20"/>
      <w:lang w:val="ro-RO"/>
    </w:rPr>
  </w:style>
  <w:style w:type="paragraph" w:customStyle="1" w:styleId="Ecuaie">
    <w:name w:val="Ecuaţie"/>
    <w:basedOn w:val="Normal"/>
    <w:next w:val="Normal"/>
    <w:pPr>
      <w:tabs>
        <w:tab w:val="center" w:pos="4536"/>
        <w:tab w:val="right" w:pos="9072"/>
      </w:tabs>
      <w:spacing w:before="120" w:after="120"/>
      <w:jc w:val="both"/>
    </w:pPr>
    <w:rPr>
      <w:szCs w:val="20"/>
      <w:lang w:val="ro-RO"/>
    </w:rPr>
  </w:style>
  <w:style w:type="paragraph" w:styleId="Textbloc">
    <w:name w:val="Block Text"/>
    <w:basedOn w:val="Normal"/>
    <w:pPr>
      <w:spacing w:line="320" w:lineRule="atLeast"/>
      <w:ind w:left="-57" w:right="-57"/>
    </w:pPr>
    <w:rPr>
      <w:spacing w:val="-2"/>
      <w:szCs w:val="20"/>
      <w:lang w:val="ro-RO"/>
    </w:rPr>
  </w:style>
  <w:style w:type="paragraph" w:styleId="Corptext2">
    <w:name w:val="Body Text 2"/>
    <w:basedOn w:val="Normal"/>
    <w:rPr>
      <w:szCs w:val="20"/>
      <w:lang w:val="ro-RO"/>
    </w:rPr>
  </w:style>
  <w:style w:type="paragraph" w:customStyle="1" w:styleId="Styleecuatii">
    <w:name w:val="Style ecuatii"/>
    <w:basedOn w:val="Normal"/>
    <w:next w:val="Normal"/>
    <w:pPr>
      <w:tabs>
        <w:tab w:val="left" w:pos="709"/>
        <w:tab w:val="center" w:pos="4536"/>
        <w:tab w:val="right" w:pos="9072"/>
      </w:tabs>
      <w:spacing w:before="120" w:after="120"/>
      <w:jc w:val="both"/>
    </w:pPr>
    <w:rPr>
      <w:rFonts w:ascii="Times New Roman CE_R" w:hAnsi="Times New Roman CE_R"/>
      <w:szCs w:val="20"/>
      <w:lang w:val="en-GB"/>
    </w:rPr>
  </w:style>
  <w:style w:type="paragraph" w:customStyle="1" w:styleId="lege">
    <w:name w:val="lege"/>
    <w:basedOn w:val="Ecuaie"/>
    <w:next w:val="Normal"/>
    <w:pPr>
      <w:tabs>
        <w:tab w:val="left" w:pos="-709"/>
        <w:tab w:val="center" w:pos="5670"/>
        <w:tab w:val="right" w:pos="10206"/>
      </w:tabs>
      <w:spacing w:before="0" w:after="0"/>
      <w:ind w:left="1134" w:hanging="1134"/>
      <w:jc w:val="left"/>
    </w:pPr>
  </w:style>
  <w:style w:type="paragraph" w:customStyle="1" w:styleId="Headlege">
    <w:name w:val="Head_lege"/>
    <w:basedOn w:val="Ecuaie"/>
    <w:next w:val="Normal"/>
    <w:pPr>
      <w:tabs>
        <w:tab w:val="left" w:pos="-709"/>
        <w:tab w:val="center" w:pos="5670"/>
        <w:tab w:val="right" w:pos="10206"/>
      </w:tabs>
      <w:spacing w:before="0" w:after="0"/>
      <w:ind w:left="1134" w:hanging="1134"/>
      <w:jc w:val="left"/>
    </w:pPr>
  </w:style>
  <w:style w:type="paragraph" w:customStyle="1" w:styleId="Ecuaieex">
    <w:name w:val="Ecuaţie ex."/>
    <w:basedOn w:val="Ex"/>
    <w:pPr>
      <w:tabs>
        <w:tab w:val="left" w:pos="1389"/>
      </w:tabs>
      <w:spacing w:before="120" w:after="120"/>
      <w:ind w:left="680" w:right="680"/>
    </w:pPr>
    <w:rPr>
      <w:b/>
      <w:sz w:val="20"/>
    </w:rPr>
  </w:style>
  <w:style w:type="paragraph" w:styleId="Indentcorptext3">
    <w:name w:val="Body Text Indent 3"/>
    <w:basedOn w:val="Normal"/>
    <w:pPr>
      <w:pBdr>
        <w:left w:val="single" w:sz="40" w:space="4" w:color="000000"/>
      </w:pBdr>
      <w:ind w:left="720"/>
      <w:jc w:val="both"/>
    </w:pPr>
    <w:rPr>
      <w:szCs w:val="20"/>
      <w:lang w:val="ro-RO"/>
    </w:rPr>
  </w:style>
  <w:style w:type="paragraph" w:styleId="Titlu">
    <w:name w:val="Title"/>
    <w:basedOn w:val="Normal"/>
    <w:next w:val="Subtitlu"/>
    <w:qFormat/>
    <w:pPr>
      <w:tabs>
        <w:tab w:val="left" w:pos="284"/>
      </w:tabs>
      <w:spacing w:before="113" w:after="284"/>
      <w:jc w:val="center"/>
    </w:pPr>
    <w:rPr>
      <w:rFonts w:cs="Arial"/>
      <w:bCs/>
      <w:kern w:val="1"/>
      <w:sz w:val="28"/>
      <w:szCs w:val="32"/>
      <w:lang w:val="fr-FR"/>
    </w:rPr>
  </w:style>
  <w:style w:type="paragraph" w:styleId="Subtitlu">
    <w:name w:val="Subtitle"/>
    <w:basedOn w:val="Normal"/>
    <w:next w:val="Corptext"/>
    <w:qFormat/>
    <w:pPr>
      <w:tabs>
        <w:tab w:val="left" w:pos="284"/>
      </w:tabs>
      <w:spacing w:before="28" w:after="567"/>
      <w:jc w:val="center"/>
    </w:pPr>
    <w:rPr>
      <w:rFonts w:cs="Arial"/>
      <w:b/>
      <w:sz w:val="36"/>
    </w:rPr>
  </w:style>
  <w:style w:type="paragraph" w:styleId="Corptext3">
    <w:name w:val="Body Text 3"/>
    <w:basedOn w:val="Normal"/>
    <w:pPr>
      <w:tabs>
        <w:tab w:val="left" w:pos="284"/>
      </w:tabs>
      <w:spacing w:before="28"/>
      <w:jc w:val="both"/>
    </w:pPr>
    <w:rPr>
      <w:sz w:val="22"/>
      <w:lang w:val="fr-FR"/>
    </w:rPr>
  </w:style>
  <w:style w:type="paragraph" w:customStyle="1" w:styleId="relatii1">
    <w:name w:val="relatii 1"/>
    <w:basedOn w:val="Relatii"/>
    <w:pPr>
      <w:tabs>
        <w:tab w:val="right" w:pos="3470"/>
      </w:tabs>
    </w:pPr>
  </w:style>
  <w:style w:type="paragraph" w:customStyle="1" w:styleId="Header1">
    <w:name w:val="Header1"/>
    <w:basedOn w:val="Antet"/>
    <w:pPr>
      <w:pBdr>
        <w:bottom w:val="single" w:sz="4" w:space="1" w:color="000000"/>
      </w:pBdr>
      <w:tabs>
        <w:tab w:val="left" w:pos="284"/>
      </w:tabs>
      <w:spacing w:before="28" w:line="240" w:lineRule="auto"/>
      <w:jc w:val="right"/>
    </w:pPr>
    <w:rPr>
      <w:rFonts w:cs="Arial"/>
      <w:smallCaps/>
      <w:sz w:val="22"/>
      <w:lang w:val="fr-FR"/>
    </w:rPr>
  </w:style>
  <w:style w:type="paragraph" w:customStyle="1" w:styleId="Cuprins">
    <w:name w:val="Cuprins"/>
    <w:basedOn w:val="Normal"/>
    <w:rPr>
      <w:sz w:val="22"/>
    </w:rPr>
  </w:style>
  <w:style w:type="paragraph" w:customStyle="1" w:styleId="relatii2">
    <w:name w:val="relatii2"/>
    <w:basedOn w:val="relatii1"/>
    <w:next w:val="Normal"/>
    <w:pPr>
      <w:tabs>
        <w:tab w:val="left" w:pos="0"/>
        <w:tab w:val="center" w:pos="3686"/>
      </w:tabs>
      <w:spacing w:before="28" w:after="0"/>
    </w:pPr>
    <w:rPr>
      <w:szCs w:val="24"/>
    </w:rPr>
  </w:style>
  <w:style w:type="paragraph" w:customStyle="1" w:styleId="TableContents">
    <w:name w:val="Table Contents"/>
    <w:basedOn w:val="Normal"/>
    <w:pPr>
      <w:suppressLineNumbers/>
    </w:pPr>
    <w:rPr>
      <w:lang w:val="fr-FR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Corptext"/>
    <w:pPr>
      <w:tabs>
        <w:tab w:val="left" w:pos="284"/>
      </w:tabs>
      <w:jc w:val="both"/>
    </w:pPr>
    <w:rPr>
      <w:szCs w:val="20"/>
      <w:lang w:val="fr-BE"/>
    </w:rPr>
  </w:style>
  <w:style w:type="paragraph" w:styleId="Listcumarcatori">
    <w:name w:val="List Bullet"/>
    <w:basedOn w:val="Normal"/>
    <w:pPr>
      <w:numPr>
        <w:numId w:val="2"/>
      </w:numPr>
    </w:pPr>
    <w:rPr>
      <w:lang w:val="fr-FR"/>
    </w:rPr>
  </w:style>
  <w:style w:type="paragraph" w:customStyle="1" w:styleId="NormalFig">
    <w:name w:val="NormalFig"/>
    <w:basedOn w:val="TxtFig"/>
    <w:pPr>
      <w:jc w:val="left"/>
    </w:pPr>
    <w:rPr>
      <w:b w:val="0"/>
      <w:bCs/>
      <w:i/>
    </w:rPr>
  </w:style>
  <w:style w:type="character" w:customStyle="1" w:styleId="AntetCaracter">
    <w:name w:val="Antet Caracter"/>
    <w:link w:val="Antet"/>
    <w:uiPriority w:val="99"/>
    <w:rsid w:val="00B90A29"/>
    <w:rPr>
      <w:sz w:val="24"/>
      <w:lang w:val="ro-RO" w:eastAsia="ar-SA"/>
    </w:rPr>
  </w:style>
  <w:style w:type="paragraph" w:styleId="TextnBalon">
    <w:name w:val="Balloon Text"/>
    <w:basedOn w:val="Normal"/>
    <w:link w:val="TextnBalonCaracter"/>
    <w:rsid w:val="00DF7DF2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DF7DF2"/>
    <w:rPr>
      <w:rFonts w:ascii="Tahoma" w:hAnsi="Tahoma" w:cs="Tahoma"/>
      <w:sz w:val="16"/>
      <w:szCs w:val="16"/>
      <w:lang w:eastAsia="ar-SA"/>
    </w:rPr>
  </w:style>
  <w:style w:type="table" w:styleId="GrilTabel">
    <w:name w:val="Table Grid"/>
    <w:basedOn w:val="TabelNormal"/>
    <w:rsid w:val="003100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1B06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117" Type="http://schemas.openxmlformats.org/officeDocument/2006/relationships/image" Target="media/image60.wmf"/><Relationship Id="rId21" Type="http://schemas.openxmlformats.org/officeDocument/2006/relationships/oleObject" Target="embeddings/oleObject6.bin"/><Relationship Id="rId42" Type="http://schemas.openxmlformats.org/officeDocument/2006/relationships/oleObject" Target="embeddings/oleObject15.bin"/><Relationship Id="rId47" Type="http://schemas.openxmlformats.org/officeDocument/2006/relationships/image" Target="media/image23.wmf"/><Relationship Id="rId63" Type="http://schemas.openxmlformats.org/officeDocument/2006/relationships/image" Target="media/image32.wmf"/><Relationship Id="rId68" Type="http://schemas.openxmlformats.org/officeDocument/2006/relationships/image" Target="media/image35.wmf"/><Relationship Id="rId84" Type="http://schemas.openxmlformats.org/officeDocument/2006/relationships/oleObject" Target="embeddings/oleObject34.bin"/><Relationship Id="rId89" Type="http://schemas.openxmlformats.org/officeDocument/2006/relationships/oleObject" Target="embeddings/oleObject37.bin"/><Relationship Id="rId112" Type="http://schemas.openxmlformats.org/officeDocument/2006/relationships/oleObject" Target="embeddings/oleObject48.bin"/><Relationship Id="rId133" Type="http://schemas.openxmlformats.org/officeDocument/2006/relationships/image" Target="media/image68.wmf"/><Relationship Id="rId138" Type="http://schemas.openxmlformats.org/officeDocument/2006/relationships/oleObject" Target="embeddings/oleObject61.bin"/><Relationship Id="rId154" Type="http://schemas.openxmlformats.org/officeDocument/2006/relationships/image" Target="media/image75.wmf"/><Relationship Id="rId159" Type="http://schemas.openxmlformats.org/officeDocument/2006/relationships/oleObject" Target="embeddings/oleObject76.bin"/><Relationship Id="rId175" Type="http://schemas.openxmlformats.org/officeDocument/2006/relationships/fontTable" Target="fontTable.xml"/><Relationship Id="rId170" Type="http://schemas.openxmlformats.org/officeDocument/2006/relationships/oleObject" Target="embeddings/oleObject83.bin"/><Relationship Id="rId16" Type="http://schemas.openxmlformats.org/officeDocument/2006/relationships/image" Target="media/image5.png"/><Relationship Id="rId107" Type="http://schemas.openxmlformats.org/officeDocument/2006/relationships/image" Target="media/image55.wmf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3.bin"/><Relationship Id="rId53" Type="http://schemas.openxmlformats.org/officeDocument/2006/relationships/oleObject" Target="embeddings/oleObject20.bin"/><Relationship Id="rId58" Type="http://schemas.openxmlformats.org/officeDocument/2006/relationships/image" Target="media/image29.wmf"/><Relationship Id="rId74" Type="http://schemas.openxmlformats.org/officeDocument/2006/relationships/image" Target="media/image38.wmf"/><Relationship Id="rId79" Type="http://schemas.openxmlformats.org/officeDocument/2006/relationships/oleObject" Target="embeddings/oleObject32.bin"/><Relationship Id="rId102" Type="http://schemas.openxmlformats.org/officeDocument/2006/relationships/oleObject" Target="embeddings/oleObject43.bin"/><Relationship Id="rId123" Type="http://schemas.openxmlformats.org/officeDocument/2006/relationships/image" Target="media/image63.wmf"/><Relationship Id="rId128" Type="http://schemas.openxmlformats.org/officeDocument/2006/relationships/oleObject" Target="embeddings/oleObject56.bin"/><Relationship Id="rId144" Type="http://schemas.openxmlformats.org/officeDocument/2006/relationships/oleObject" Target="embeddings/oleObject65.bin"/><Relationship Id="rId149" Type="http://schemas.openxmlformats.org/officeDocument/2006/relationships/image" Target="media/image73.wmf"/><Relationship Id="rId5" Type="http://schemas.openxmlformats.org/officeDocument/2006/relationships/webSettings" Target="webSettings.xml"/><Relationship Id="rId90" Type="http://schemas.openxmlformats.org/officeDocument/2006/relationships/image" Target="media/image46.wmf"/><Relationship Id="rId95" Type="http://schemas.openxmlformats.org/officeDocument/2006/relationships/oleObject" Target="embeddings/oleObject40.bin"/><Relationship Id="rId160" Type="http://schemas.openxmlformats.org/officeDocument/2006/relationships/image" Target="media/image77.wmf"/><Relationship Id="rId165" Type="http://schemas.openxmlformats.org/officeDocument/2006/relationships/image" Target="media/image78.wmf"/><Relationship Id="rId22" Type="http://schemas.openxmlformats.org/officeDocument/2006/relationships/image" Target="media/image9.wmf"/><Relationship Id="rId27" Type="http://schemas.openxmlformats.org/officeDocument/2006/relationships/image" Target="media/image12.wmf"/><Relationship Id="rId43" Type="http://schemas.openxmlformats.org/officeDocument/2006/relationships/image" Target="media/image21.wmf"/><Relationship Id="rId48" Type="http://schemas.openxmlformats.org/officeDocument/2006/relationships/oleObject" Target="embeddings/oleObject18.bin"/><Relationship Id="rId64" Type="http://schemas.openxmlformats.org/officeDocument/2006/relationships/oleObject" Target="embeddings/oleObject25.bin"/><Relationship Id="rId69" Type="http://schemas.openxmlformats.org/officeDocument/2006/relationships/oleObject" Target="embeddings/oleObject27.bin"/><Relationship Id="rId113" Type="http://schemas.openxmlformats.org/officeDocument/2006/relationships/image" Target="media/image58.wmf"/><Relationship Id="rId118" Type="http://schemas.openxmlformats.org/officeDocument/2006/relationships/oleObject" Target="embeddings/oleObject51.bin"/><Relationship Id="rId134" Type="http://schemas.openxmlformats.org/officeDocument/2006/relationships/oleObject" Target="embeddings/oleObject59.bin"/><Relationship Id="rId139" Type="http://schemas.openxmlformats.org/officeDocument/2006/relationships/image" Target="media/image71.wmf"/><Relationship Id="rId80" Type="http://schemas.openxmlformats.org/officeDocument/2006/relationships/image" Target="media/image41.png"/><Relationship Id="rId85" Type="http://schemas.openxmlformats.org/officeDocument/2006/relationships/image" Target="media/image44.wmf"/><Relationship Id="rId150" Type="http://schemas.openxmlformats.org/officeDocument/2006/relationships/oleObject" Target="embeddings/oleObject70.bin"/><Relationship Id="rId155" Type="http://schemas.openxmlformats.org/officeDocument/2006/relationships/oleObject" Target="embeddings/oleObject73.bin"/><Relationship Id="rId171" Type="http://schemas.openxmlformats.org/officeDocument/2006/relationships/image" Target="media/image81.wmf"/><Relationship Id="rId176" Type="http://schemas.openxmlformats.org/officeDocument/2006/relationships/theme" Target="theme/theme1.xml"/><Relationship Id="rId12" Type="http://schemas.openxmlformats.org/officeDocument/2006/relationships/image" Target="media/image3.wmf"/><Relationship Id="rId17" Type="http://schemas.openxmlformats.org/officeDocument/2006/relationships/image" Target="media/image6.png"/><Relationship Id="rId33" Type="http://schemas.openxmlformats.org/officeDocument/2006/relationships/image" Target="media/image15.wmf"/><Relationship Id="rId38" Type="http://schemas.openxmlformats.org/officeDocument/2006/relationships/image" Target="media/image18.wmf"/><Relationship Id="rId59" Type="http://schemas.openxmlformats.org/officeDocument/2006/relationships/oleObject" Target="embeddings/oleObject23.bin"/><Relationship Id="rId103" Type="http://schemas.openxmlformats.org/officeDocument/2006/relationships/image" Target="media/image53.wmf"/><Relationship Id="rId108" Type="http://schemas.openxmlformats.org/officeDocument/2006/relationships/oleObject" Target="embeddings/oleObject46.bin"/><Relationship Id="rId124" Type="http://schemas.openxmlformats.org/officeDocument/2006/relationships/oleObject" Target="embeddings/oleObject54.bin"/><Relationship Id="rId129" Type="http://schemas.openxmlformats.org/officeDocument/2006/relationships/image" Target="media/image66.wmf"/><Relationship Id="rId54" Type="http://schemas.openxmlformats.org/officeDocument/2006/relationships/image" Target="media/image27.wmf"/><Relationship Id="rId70" Type="http://schemas.openxmlformats.org/officeDocument/2006/relationships/image" Target="media/image36.wmf"/><Relationship Id="rId75" Type="http://schemas.openxmlformats.org/officeDocument/2006/relationships/oleObject" Target="embeddings/oleObject30.bin"/><Relationship Id="rId91" Type="http://schemas.openxmlformats.org/officeDocument/2006/relationships/oleObject" Target="embeddings/oleObject38.bin"/><Relationship Id="rId96" Type="http://schemas.openxmlformats.org/officeDocument/2006/relationships/image" Target="media/image49.png"/><Relationship Id="rId140" Type="http://schemas.openxmlformats.org/officeDocument/2006/relationships/oleObject" Target="embeddings/oleObject62.bin"/><Relationship Id="rId145" Type="http://schemas.openxmlformats.org/officeDocument/2006/relationships/oleObject" Target="embeddings/oleObject66.bin"/><Relationship Id="rId161" Type="http://schemas.openxmlformats.org/officeDocument/2006/relationships/oleObject" Target="embeddings/oleObject77.bin"/><Relationship Id="rId166" Type="http://schemas.openxmlformats.org/officeDocument/2006/relationships/oleObject" Target="embeddings/oleObject81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9.bin"/><Relationship Id="rId49" Type="http://schemas.openxmlformats.org/officeDocument/2006/relationships/image" Target="media/image24.wmf"/><Relationship Id="rId114" Type="http://schemas.openxmlformats.org/officeDocument/2006/relationships/oleObject" Target="embeddings/oleObject49.bin"/><Relationship Id="rId119" Type="http://schemas.openxmlformats.org/officeDocument/2006/relationships/image" Target="media/image61.wmf"/><Relationship Id="rId10" Type="http://schemas.openxmlformats.org/officeDocument/2006/relationships/image" Target="media/image2.wmf"/><Relationship Id="rId31" Type="http://schemas.openxmlformats.org/officeDocument/2006/relationships/image" Target="media/image14.wmf"/><Relationship Id="rId44" Type="http://schemas.openxmlformats.org/officeDocument/2006/relationships/oleObject" Target="embeddings/oleObject16.bin"/><Relationship Id="rId52" Type="http://schemas.openxmlformats.org/officeDocument/2006/relationships/image" Target="media/image26.wmf"/><Relationship Id="rId60" Type="http://schemas.openxmlformats.org/officeDocument/2006/relationships/image" Target="media/image30.wmf"/><Relationship Id="rId65" Type="http://schemas.openxmlformats.org/officeDocument/2006/relationships/image" Target="media/image33.png"/><Relationship Id="rId73" Type="http://schemas.openxmlformats.org/officeDocument/2006/relationships/oleObject" Target="embeddings/oleObject29.bin"/><Relationship Id="rId78" Type="http://schemas.openxmlformats.org/officeDocument/2006/relationships/image" Target="media/image40.wmf"/><Relationship Id="rId81" Type="http://schemas.openxmlformats.org/officeDocument/2006/relationships/image" Target="media/image42.wmf"/><Relationship Id="rId86" Type="http://schemas.openxmlformats.org/officeDocument/2006/relationships/oleObject" Target="embeddings/oleObject35.bin"/><Relationship Id="rId94" Type="http://schemas.openxmlformats.org/officeDocument/2006/relationships/image" Target="media/image48.wmf"/><Relationship Id="rId99" Type="http://schemas.openxmlformats.org/officeDocument/2006/relationships/image" Target="media/image51.wmf"/><Relationship Id="rId101" Type="http://schemas.openxmlformats.org/officeDocument/2006/relationships/image" Target="media/image52.wmf"/><Relationship Id="rId122" Type="http://schemas.openxmlformats.org/officeDocument/2006/relationships/oleObject" Target="embeddings/oleObject53.bin"/><Relationship Id="rId130" Type="http://schemas.openxmlformats.org/officeDocument/2006/relationships/oleObject" Target="embeddings/oleObject57.bin"/><Relationship Id="rId135" Type="http://schemas.openxmlformats.org/officeDocument/2006/relationships/image" Target="media/image69.wmf"/><Relationship Id="rId143" Type="http://schemas.openxmlformats.org/officeDocument/2006/relationships/oleObject" Target="embeddings/oleObject64.bin"/><Relationship Id="rId148" Type="http://schemas.openxmlformats.org/officeDocument/2006/relationships/oleObject" Target="embeddings/oleObject69.bin"/><Relationship Id="rId151" Type="http://schemas.openxmlformats.org/officeDocument/2006/relationships/oleObject" Target="embeddings/oleObject71.bin"/><Relationship Id="rId156" Type="http://schemas.openxmlformats.org/officeDocument/2006/relationships/oleObject" Target="embeddings/oleObject74.bin"/><Relationship Id="rId164" Type="http://schemas.openxmlformats.org/officeDocument/2006/relationships/oleObject" Target="embeddings/oleObject80.bin"/><Relationship Id="rId169" Type="http://schemas.openxmlformats.org/officeDocument/2006/relationships/image" Target="media/image80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72" Type="http://schemas.openxmlformats.org/officeDocument/2006/relationships/oleObject" Target="embeddings/oleObject84.bin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9" Type="http://schemas.openxmlformats.org/officeDocument/2006/relationships/oleObject" Target="embeddings/oleObject14.bin"/><Relationship Id="rId109" Type="http://schemas.openxmlformats.org/officeDocument/2006/relationships/image" Target="media/image56.wmf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19.bin"/><Relationship Id="rId55" Type="http://schemas.openxmlformats.org/officeDocument/2006/relationships/oleObject" Target="embeddings/oleObject21.bin"/><Relationship Id="rId76" Type="http://schemas.openxmlformats.org/officeDocument/2006/relationships/image" Target="media/image39.wmf"/><Relationship Id="rId97" Type="http://schemas.openxmlformats.org/officeDocument/2006/relationships/image" Target="media/image50.png"/><Relationship Id="rId104" Type="http://schemas.openxmlformats.org/officeDocument/2006/relationships/oleObject" Target="embeddings/oleObject44.bin"/><Relationship Id="rId120" Type="http://schemas.openxmlformats.org/officeDocument/2006/relationships/oleObject" Target="embeddings/oleObject52.bin"/><Relationship Id="rId125" Type="http://schemas.openxmlformats.org/officeDocument/2006/relationships/image" Target="media/image64.wmf"/><Relationship Id="rId141" Type="http://schemas.openxmlformats.org/officeDocument/2006/relationships/image" Target="media/image72.wmf"/><Relationship Id="rId146" Type="http://schemas.openxmlformats.org/officeDocument/2006/relationships/oleObject" Target="embeddings/oleObject67.bin"/><Relationship Id="rId167" Type="http://schemas.openxmlformats.org/officeDocument/2006/relationships/image" Target="media/image79.wmf"/><Relationship Id="rId7" Type="http://schemas.openxmlformats.org/officeDocument/2006/relationships/endnotes" Target="endnotes.xml"/><Relationship Id="rId71" Type="http://schemas.openxmlformats.org/officeDocument/2006/relationships/oleObject" Target="embeddings/oleObject28.bin"/><Relationship Id="rId92" Type="http://schemas.openxmlformats.org/officeDocument/2006/relationships/image" Target="media/image47.wmf"/><Relationship Id="rId162" Type="http://schemas.openxmlformats.org/officeDocument/2006/relationships/oleObject" Target="embeddings/oleObject78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image" Target="media/image10.png"/><Relationship Id="rId40" Type="http://schemas.openxmlformats.org/officeDocument/2006/relationships/image" Target="media/image19.png"/><Relationship Id="rId45" Type="http://schemas.openxmlformats.org/officeDocument/2006/relationships/image" Target="media/image22.wmf"/><Relationship Id="rId66" Type="http://schemas.openxmlformats.org/officeDocument/2006/relationships/image" Target="media/image34.wmf"/><Relationship Id="rId87" Type="http://schemas.openxmlformats.org/officeDocument/2006/relationships/image" Target="media/image45.wmf"/><Relationship Id="rId110" Type="http://schemas.openxmlformats.org/officeDocument/2006/relationships/oleObject" Target="embeddings/oleObject47.bin"/><Relationship Id="rId115" Type="http://schemas.openxmlformats.org/officeDocument/2006/relationships/image" Target="media/image59.wmf"/><Relationship Id="rId131" Type="http://schemas.openxmlformats.org/officeDocument/2006/relationships/image" Target="media/image67.wmf"/><Relationship Id="rId136" Type="http://schemas.openxmlformats.org/officeDocument/2006/relationships/oleObject" Target="embeddings/oleObject60.bin"/><Relationship Id="rId157" Type="http://schemas.openxmlformats.org/officeDocument/2006/relationships/image" Target="media/image76.wmf"/><Relationship Id="rId61" Type="http://schemas.openxmlformats.org/officeDocument/2006/relationships/oleObject" Target="embeddings/oleObject24.bin"/><Relationship Id="rId82" Type="http://schemas.openxmlformats.org/officeDocument/2006/relationships/oleObject" Target="embeddings/oleObject33.bin"/><Relationship Id="rId152" Type="http://schemas.openxmlformats.org/officeDocument/2006/relationships/image" Target="media/image74.wmf"/><Relationship Id="rId173" Type="http://schemas.openxmlformats.org/officeDocument/2006/relationships/header" Target="header1.xml"/><Relationship Id="rId19" Type="http://schemas.openxmlformats.org/officeDocument/2006/relationships/oleObject" Target="embeddings/oleObject5.bin"/><Relationship Id="rId14" Type="http://schemas.openxmlformats.org/officeDocument/2006/relationships/image" Target="media/image4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6.png"/><Relationship Id="rId56" Type="http://schemas.openxmlformats.org/officeDocument/2006/relationships/image" Target="media/image28.wmf"/><Relationship Id="rId77" Type="http://schemas.openxmlformats.org/officeDocument/2006/relationships/oleObject" Target="embeddings/oleObject31.bin"/><Relationship Id="rId100" Type="http://schemas.openxmlformats.org/officeDocument/2006/relationships/oleObject" Target="embeddings/oleObject42.bin"/><Relationship Id="rId105" Type="http://schemas.openxmlformats.org/officeDocument/2006/relationships/image" Target="media/image54.wmf"/><Relationship Id="rId126" Type="http://schemas.openxmlformats.org/officeDocument/2006/relationships/oleObject" Target="embeddings/oleObject55.bin"/><Relationship Id="rId147" Type="http://schemas.openxmlformats.org/officeDocument/2006/relationships/oleObject" Target="embeddings/oleObject68.bin"/><Relationship Id="rId168" Type="http://schemas.openxmlformats.org/officeDocument/2006/relationships/oleObject" Target="embeddings/oleObject82.bin"/><Relationship Id="rId8" Type="http://schemas.openxmlformats.org/officeDocument/2006/relationships/image" Target="media/image1.wmf"/><Relationship Id="rId51" Type="http://schemas.openxmlformats.org/officeDocument/2006/relationships/image" Target="media/image25.png"/><Relationship Id="rId72" Type="http://schemas.openxmlformats.org/officeDocument/2006/relationships/image" Target="media/image37.wmf"/><Relationship Id="rId93" Type="http://schemas.openxmlformats.org/officeDocument/2006/relationships/oleObject" Target="embeddings/oleObject39.bin"/><Relationship Id="rId98" Type="http://schemas.openxmlformats.org/officeDocument/2006/relationships/oleObject" Target="embeddings/oleObject41.bin"/><Relationship Id="rId121" Type="http://schemas.openxmlformats.org/officeDocument/2006/relationships/image" Target="media/image62.wmf"/><Relationship Id="rId142" Type="http://schemas.openxmlformats.org/officeDocument/2006/relationships/oleObject" Target="embeddings/oleObject63.bin"/><Relationship Id="rId163" Type="http://schemas.openxmlformats.org/officeDocument/2006/relationships/oleObject" Target="embeddings/oleObject79.bin"/><Relationship Id="rId3" Type="http://schemas.microsoft.com/office/2007/relationships/stylesWithEffects" Target="stylesWithEffect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17.bin"/><Relationship Id="rId67" Type="http://schemas.openxmlformats.org/officeDocument/2006/relationships/oleObject" Target="embeddings/oleObject26.bin"/><Relationship Id="rId116" Type="http://schemas.openxmlformats.org/officeDocument/2006/relationships/oleObject" Target="embeddings/oleObject50.bin"/><Relationship Id="rId137" Type="http://schemas.openxmlformats.org/officeDocument/2006/relationships/image" Target="media/image70.wmf"/><Relationship Id="rId158" Type="http://schemas.openxmlformats.org/officeDocument/2006/relationships/oleObject" Target="embeddings/oleObject75.bin"/><Relationship Id="rId20" Type="http://schemas.openxmlformats.org/officeDocument/2006/relationships/image" Target="media/image8.wmf"/><Relationship Id="rId41" Type="http://schemas.openxmlformats.org/officeDocument/2006/relationships/image" Target="media/image20.wmf"/><Relationship Id="rId62" Type="http://schemas.openxmlformats.org/officeDocument/2006/relationships/image" Target="media/image31.png"/><Relationship Id="rId83" Type="http://schemas.openxmlformats.org/officeDocument/2006/relationships/image" Target="media/image43.wmf"/><Relationship Id="rId88" Type="http://schemas.openxmlformats.org/officeDocument/2006/relationships/oleObject" Target="embeddings/oleObject36.bin"/><Relationship Id="rId111" Type="http://schemas.openxmlformats.org/officeDocument/2006/relationships/image" Target="media/image57.wmf"/><Relationship Id="rId132" Type="http://schemas.openxmlformats.org/officeDocument/2006/relationships/oleObject" Target="embeddings/oleObject58.bin"/><Relationship Id="rId153" Type="http://schemas.openxmlformats.org/officeDocument/2006/relationships/oleObject" Target="embeddings/oleObject72.bin"/><Relationship Id="rId174" Type="http://schemas.openxmlformats.org/officeDocument/2006/relationships/header" Target="header2.xml"/><Relationship Id="rId15" Type="http://schemas.openxmlformats.org/officeDocument/2006/relationships/oleObject" Target="embeddings/oleObject4.bin"/><Relationship Id="rId36" Type="http://schemas.openxmlformats.org/officeDocument/2006/relationships/image" Target="media/image17.wmf"/><Relationship Id="rId57" Type="http://schemas.openxmlformats.org/officeDocument/2006/relationships/oleObject" Target="embeddings/oleObject22.bin"/><Relationship Id="rId106" Type="http://schemas.openxmlformats.org/officeDocument/2006/relationships/oleObject" Target="embeddings/oleObject45.bin"/><Relationship Id="rId127" Type="http://schemas.openxmlformats.org/officeDocument/2006/relationships/image" Target="media/image65.wm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11</Pages>
  <Words>2015</Words>
  <Characters>11492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5</vt:lpstr>
      <vt:lpstr>5</vt:lpstr>
    </vt:vector>
  </TitlesOfParts>
  <Company>456</Company>
  <LinksUpToDate>false</LinksUpToDate>
  <CharactersWithSpaces>13481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creator>123</dc:creator>
  <cp:lastModifiedBy>dorel</cp:lastModifiedBy>
  <cp:revision>112</cp:revision>
  <cp:lastPrinted>1900-12-31T22:00:00Z</cp:lastPrinted>
  <dcterms:created xsi:type="dcterms:W3CDTF">2012-01-30T13:56:00Z</dcterms:created>
  <dcterms:modified xsi:type="dcterms:W3CDTF">2012-03-12T10:30:00Z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